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C4EFE" w:rsidRPr="00E46B1E" w:rsidRDefault="0063548E">
      <w:pPr>
        <w:rPr>
          <w:rFonts w:ascii="Verdana" w:hAnsi="Verdana"/>
        </w:rPr>
      </w:pPr>
      <w:r w:rsidRPr="00E46B1E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0A52C9" wp14:editId="0616E8C7">
                <wp:simplePos x="0" y="0"/>
                <wp:positionH relativeFrom="margin">
                  <wp:posOffset>-555372</wp:posOffset>
                </wp:positionH>
                <wp:positionV relativeFrom="paragraph">
                  <wp:posOffset>-2911315</wp:posOffset>
                </wp:positionV>
                <wp:extent cx="5065664" cy="418465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5664" cy="4184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46B1E" w:rsidRPr="0063548E" w:rsidRDefault="00E46B1E" w:rsidP="00E46B1E">
                            <w:pPr>
                              <w:rPr>
                                <w:rFonts w:ascii="Verdana" w:hAnsi="Verdana" w:cs="Arial"/>
                                <w:color w:val="F39200" w:themeColor="text1"/>
                                <w:sz w:val="24"/>
                                <w:szCs w:val="24"/>
                              </w:rPr>
                            </w:pPr>
                            <w:r w:rsidRPr="0063548E">
                              <w:rPr>
                                <w:rFonts w:ascii="Verdana" w:hAnsi="Verdana" w:cs="Arial"/>
                                <w:color w:val="F39200" w:themeColor="text1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="00C75C81" w:rsidRPr="0063548E">
                              <w:rPr>
                                <w:rFonts w:ascii="Verdana" w:hAnsi="Verdana" w:cs="Arial"/>
                                <w:color w:val="F39200" w:themeColor="text1"/>
                                <w:sz w:val="24"/>
                                <w:szCs w:val="24"/>
                              </w:rPr>
                              <w:t>meeting</w:t>
                            </w:r>
                            <w:r w:rsidRPr="0063548E">
                              <w:rPr>
                                <w:rFonts w:ascii="Verdana" w:hAnsi="Verdana" w:cs="Arial"/>
                                <w:color w:val="F39200" w:themeColor="text1"/>
                                <w:sz w:val="24"/>
                                <w:szCs w:val="24"/>
                              </w:rPr>
                              <w:t xml:space="preserve"> is organised in the framework of the European level events of the European Vocational Skills Week 2019</w:t>
                            </w:r>
                          </w:p>
                          <w:p w:rsidR="00B30752" w:rsidRPr="0063548E" w:rsidRDefault="00B30752" w:rsidP="00B30752">
                            <w:pPr>
                              <w:jc w:val="both"/>
                              <w:rPr>
                                <w:rFonts w:ascii="Verdana" w:hAnsi="Verdana" w:cs="Times New Roman"/>
                                <w:highlight w:val="yellow"/>
                              </w:rPr>
                            </w:pPr>
                            <w:r w:rsidRPr="0063548E">
                              <w:rPr>
                                <w:rFonts w:ascii="Verdana" w:hAnsi="Verdana" w:cs="Times New Roman"/>
                              </w:rPr>
                              <w:t>The Cedefop Community of learning providers is a joint initiative between Cedefop and the 6 European Associations of VET providers regrouped in VET4EU2</w:t>
                            </w:r>
                            <w:r w:rsidRPr="0063548E">
                              <w:rPr>
                                <w:rStyle w:val="FootnoteReference"/>
                                <w:rFonts w:ascii="Verdana" w:hAnsi="Verdana" w:cs="Times New Roman"/>
                              </w:rPr>
                              <w:footnoteRef/>
                            </w:r>
                            <w:r w:rsidRPr="0063548E">
                              <w:rPr>
                                <w:rFonts w:ascii="Verdana" w:hAnsi="Verdana" w:cs="Times New Roman"/>
                              </w:rPr>
                              <w:t xml:space="preserve">  in order to set-up a community of practice among VET-providers, managers, teachers and trainers in particular. </w:t>
                            </w:r>
                          </w:p>
                          <w:p w:rsidR="00B30752" w:rsidRPr="0063548E" w:rsidRDefault="00B30752" w:rsidP="00B30752">
                            <w:pPr>
                              <w:jc w:val="both"/>
                              <w:rPr>
                                <w:rFonts w:ascii="Verdana" w:hAnsi="Verdana" w:cs="Times New Roman"/>
                              </w:rPr>
                            </w:pPr>
                            <w:r w:rsidRPr="0063548E">
                              <w:rPr>
                                <w:rFonts w:ascii="Verdana" w:hAnsi="Verdana" w:cs="Times New Roman"/>
                              </w:rPr>
                              <w:t xml:space="preserve">Established by Cedefop in 2017, the Community functions on a voluntary basis and aims to produce concrete quality guidelines for practitioners and formulate suggestions for the EU Commission. </w:t>
                            </w:r>
                          </w:p>
                          <w:p w:rsidR="00B30752" w:rsidRDefault="00B30752" w:rsidP="0063548E">
                            <w:pPr>
                              <w:jc w:val="both"/>
                              <w:rPr>
                                <w:rFonts w:ascii="Verdana" w:hAnsi="Verdana" w:cs="Arial"/>
                                <w:color w:val="F39200" w:themeColor="text1"/>
                                <w:sz w:val="28"/>
                                <w:szCs w:val="28"/>
                              </w:rPr>
                            </w:pPr>
                            <w:r w:rsidRPr="0063548E">
                              <w:rPr>
                                <w:rFonts w:ascii="Verdana" w:hAnsi="Verdana" w:cs="Times New Roman"/>
                              </w:rPr>
                              <w:t>The Community started its work by establishing the following 3 Working Groups (WGs) on: “Learning providers and the challenge of TEL: enhancing teachers’ and trainers’-skills” (WG1); “Learning providers and the EU Mobility: Reinforcing VET attractiveness through staff engagement” (WG2) and “Learning providers and Migration: Empowerment and integration through learning” (WG</w:t>
                            </w:r>
                            <w:r w:rsidR="0063548E">
                              <w:rPr>
                                <w:rFonts w:ascii="Verdana" w:hAnsi="Verdana" w:cs="Times New Roman"/>
                              </w:rPr>
                              <w:t>3).</w:t>
                            </w:r>
                            <w:r w:rsidR="00F357C5">
                              <w:rPr>
                                <w:rFonts w:ascii="Verdana" w:hAnsi="Verdana" w:cs="Times New Roman"/>
                              </w:rPr>
                              <w:t xml:space="preserve"> </w:t>
                            </w:r>
                            <w:r w:rsidR="00F357C5" w:rsidRPr="008D6904">
                              <w:rPr>
                                <w:rFonts w:ascii="Verdana" w:eastAsia="Times New Roman" w:hAnsi="Verdana" w:cs="Tahoma"/>
                                <w:color w:val="000000"/>
                              </w:rPr>
                              <w:t>Cedefop will chair, coordinate and draw the conclusions of the event.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3.75pt;margin-top:-229.25pt;width:398.85pt;height:329.5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" filled="f" stroked="f" strokeweight=".5pt">
                <v:textbox>
                  <w:txbxContent>
                    <w:p w:rsidR="00E46B1E" w:rsidRPr="0063548E" w:rsidRDefault="00E46B1E" w:rsidP="00E46B1E">
                      <w:pPr>
                        <w:rPr>
                          <w:rFonts w:ascii="Verdana" w:hAnsi="Verdana" w:cs="Arial"/>
                          <w:color w:val="F39200" w:themeColor="text1"/>
                          <w:sz w:val="24"/>
                          <w:szCs w:val="24"/>
                        </w:rPr>
                      </w:pPr>
                      <w:r w:rsidRPr="0063548E">
                        <w:rPr>
                          <w:rFonts w:ascii="Verdana" w:hAnsi="Verdana" w:cs="Arial"/>
                          <w:color w:val="F39200" w:themeColor="text1"/>
                          <w:sz w:val="24"/>
                          <w:szCs w:val="24"/>
                        </w:rPr>
                        <w:t xml:space="preserve">The </w:t>
                      </w:r>
                      <w:r w:rsidR="00C75C81" w:rsidRPr="0063548E">
                        <w:rPr>
                          <w:rFonts w:ascii="Verdana" w:hAnsi="Verdana" w:cs="Arial"/>
                          <w:color w:val="F39200" w:themeColor="text1"/>
                          <w:sz w:val="24"/>
                          <w:szCs w:val="24"/>
                        </w:rPr>
                        <w:t>meeting</w:t>
                      </w:r>
                      <w:r w:rsidRPr="0063548E">
                        <w:rPr>
                          <w:rFonts w:ascii="Verdana" w:hAnsi="Verdana" w:cs="Arial"/>
                          <w:color w:val="F39200" w:themeColor="text1"/>
                          <w:sz w:val="24"/>
                          <w:szCs w:val="24"/>
                        </w:rPr>
                        <w:t xml:space="preserve"> is organised in the framework of the European level events of the European Vocational Skills Week 2019</w:t>
                      </w:r>
                    </w:p>
                    <w:p w:rsidR="00B30752" w:rsidRPr="0063548E" w:rsidRDefault="00B30752" w:rsidP="00B30752">
                      <w:pPr>
                        <w:jc w:val="both"/>
                        <w:rPr>
                          <w:rFonts w:ascii="Verdana" w:hAnsi="Verdana" w:cs="Times New Roman"/>
                          <w:highlight w:val="yellow"/>
                        </w:rPr>
                      </w:pPr>
                      <w:r w:rsidRPr="0063548E">
                        <w:rPr>
                          <w:rFonts w:ascii="Verdana" w:hAnsi="Verdana" w:cs="Times New Roman"/>
                        </w:rPr>
                        <w:t>The Cedefop Community of learning providers is a joint initiative between Cedefop and the 6 European Associations of VET providers regrouped in VET4EU2</w:t>
                      </w:r>
                      <w:r w:rsidRPr="0063548E">
                        <w:rPr>
                          <w:rStyle w:val="FootnoteReference"/>
                          <w:rFonts w:ascii="Verdana" w:hAnsi="Verdana" w:cs="Times New Roman"/>
                        </w:rPr>
                        <w:footnoteRef/>
                      </w:r>
                      <w:r w:rsidRPr="0063548E">
                        <w:rPr>
                          <w:rFonts w:ascii="Verdana" w:hAnsi="Verdana" w:cs="Times New Roman"/>
                        </w:rPr>
                        <w:t xml:space="preserve">  in order to set-up a community of practice among VET-providers, managers, teachers and trainers in particular. </w:t>
                      </w:r>
                    </w:p>
                    <w:p w:rsidR="00B30752" w:rsidRPr="0063548E" w:rsidRDefault="00B30752" w:rsidP="00B30752">
                      <w:pPr>
                        <w:jc w:val="both"/>
                        <w:rPr>
                          <w:rFonts w:ascii="Verdana" w:hAnsi="Verdana" w:cs="Times New Roman"/>
                        </w:rPr>
                      </w:pPr>
                      <w:r w:rsidRPr="0063548E">
                        <w:rPr>
                          <w:rFonts w:ascii="Verdana" w:hAnsi="Verdana" w:cs="Times New Roman"/>
                        </w:rPr>
                        <w:t xml:space="preserve">Established by Cedefop in 2017, the Community functions on a voluntary basis and aims to produce concrete quality guidelines for practitioners and formulate suggestions for the EU Commission. </w:t>
                      </w:r>
                    </w:p>
                    <w:p w:rsidR="00B30752" w:rsidRDefault="00B30752" w:rsidP="0063548E">
                      <w:pPr>
                        <w:jc w:val="both"/>
                        <w:rPr>
                          <w:rFonts w:ascii="Verdana" w:hAnsi="Verdana" w:cs="Arial"/>
                          <w:color w:val="F39200" w:themeColor="text1"/>
                          <w:sz w:val="28"/>
                          <w:szCs w:val="28"/>
                        </w:rPr>
                      </w:pPr>
                      <w:r w:rsidRPr="0063548E">
                        <w:rPr>
                          <w:rFonts w:ascii="Verdana" w:hAnsi="Verdana" w:cs="Times New Roman"/>
                        </w:rPr>
                        <w:t>The Community started its work by establishing the following 3 Working Groups (WGs) on: “Learning providers and the challenge of TEL: enhancing teachers’ and trainers’-skills” (WG1); “Learning providers and the EU Mobility: Reinforcing VET attractiveness through staff engagement” (WG2) and “Learning providers and Migration: Empowerment and integration through learning” (WG</w:t>
                      </w:r>
                      <w:r w:rsidR="0063548E">
                        <w:rPr>
                          <w:rFonts w:ascii="Verdana" w:hAnsi="Verdana" w:cs="Times New Roman"/>
                        </w:rPr>
                        <w:t>3).</w:t>
                      </w:r>
                      <w:r w:rsidR="00F357C5">
                        <w:rPr>
                          <w:rFonts w:ascii="Verdana" w:hAnsi="Verdana" w:cs="Times New Roman"/>
                        </w:rPr>
                        <w:t xml:space="preserve"> </w:t>
                      </w:r>
                      <w:r w:rsidR="00F357C5" w:rsidRPr="008D6904">
                        <w:rPr>
                          <w:rFonts w:ascii="Verdana" w:eastAsia="Times New Roman" w:hAnsi="Verdana" w:cs="Tahoma"/>
                          <w:color w:val="000000"/>
                        </w:rPr>
                        <w:t>Cedefop will chair, coordinate and draw the conclusions of the event.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2C0F" w:rsidRPr="00E46B1E">
        <w:rPr>
          <w:rFonts w:ascii="Verdana" w:hAnsi="Verdana"/>
          <w:noProof/>
          <w:lang w:eastAsia="en-GB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column">
              <wp:posOffset>-403871</wp:posOffset>
            </wp:positionH>
            <wp:positionV relativeFrom="paragraph">
              <wp:posOffset>-188540</wp:posOffset>
            </wp:positionV>
            <wp:extent cx="2047875" cy="635000"/>
            <wp:effectExtent l="0" t="0" r="9525" b="0"/>
            <wp:wrapTopAndBottom/>
            <wp:docPr id="4" name="Picture 4" descr="Logo_square_EN_CO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_square_EN_COL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3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75C81" w:rsidRPr="00E46B1E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1A963E5" wp14:editId="3A6A3A02">
                <wp:simplePos x="0" y="0"/>
                <wp:positionH relativeFrom="margin">
                  <wp:posOffset>-383746</wp:posOffset>
                </wp:positionH>
                <wp:positionV relativeFrom="paragraph">
                  <wp:posOffset>-3232185</wp:posOffset>
                </wp:positionV>
                <wp:extent cx="6115050" cy="5715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03117" w:rsidRPr="00403117" w:rsidRDefault="0063548E" w:rsidP="00403117">
                            <w:pPr>
                              <w:pStyle w:val="BasicParagraph"/>
                              <w:rPr>
                                <w:rFonts w:ascii="Verdana" w:hAnsi="Verdana" w:cs="Arial"/>
                                <w:color w:val="F39200" w:themeColor="text1"/>
                                <w:sz w:val="36"/>
                                <w:szCs w:val="50"/>
                              </w:rPr>
                            </w:pPr>
                            <w:r>
                              <w:rPr>
                                <w:rFonts w:ascii="Verdana" w:hAnsi="Verdana" w:cs="Arial"/>
                                <w:b/>
                                <w:color w:val="F39200" w:themeColor="text1"/>
                                <w:sz w:val="36"/>
                                <w:szCs w:val="50"/>
                              </w:rPr>
                              <w:t xml:space="preserve">    </w:t>
                            </w:r>
                            <w:r w:rsidR="00403117">
                              <w:rPr>
                                <w:rFonts w:ascii="Verdana" w:hAnsi="Verdana" w:cs="Arial"/>
                                <w:b/>
                                <w:color w:val="F39200" w:themeColor="text1"/>
                                <w:sz w:val="36"/>
                                <w:szCs w:val="50"/>
                              </w:rPr>
                              <w:t>2019</w:t>
                            </w:r>
                            <w:r w:rsidR="00403117" w:rsidRPr="00403117">
                              <w:rPr>
                                <w:rFonts w:ascii="Verdana" w:hAnsi="Verdana" w:cs="Arial"/>
                                <w:color w:val="F39200" w:themeColor="text1"/>
                                <w:sz w:val="36"/>
                                <w:szCs w:val="50"/>
                              </w:rPr>
                              <w:t xml:space="preserve">        </w:t>
                            </w:r>
                            <w:r w:rsidR="009D3C78">
                              <w:rPr>
                                <w:rFonts w:ascii="Verdana" w:hAnsi="Verdana" w:cs="Arial"/>
                                <w:color w:val="F39200" w:themeColor="text1"/>
                                <w:sz w:val="36"/>
                                <w:szCs w:val="50"/>
                              </w:rPr>
                              <w:t>Draft programme</w:t>
                            </w:r>
                          </w:p>
                          <w:p w:rsidR="00403117" w:rsidRPr="00403117" w:rsidRDefault="00403117" w:rsidP="00403117">
                            <w:pPr>
                              <w:rPr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-30.2pt;margin-top:-254.5pt;width:481.5pt;height:4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" filled="f" stroked="f" strokeweight=".5pt">
                <v:textbox>
                  <w:txbxContent>
                    <w:p w:rsidR="00403117" w:rsidRPr="00403117" w:rsidRDefault="0063548E" w:rsidP="00403117">
                      <w:pPr>
                        <w:pStyle w:val="BasicParagraph"/>
                        <w:rPr>
                          <w:rFonts w:ascii="Verdana" w:hAnsi="Verdana" w:cs="Arial"/>
                          <w:color w:val="F39200" w:themeColor="text1"/>
                          <w:sz w:val="36"/>
                          <w:szCs w:val="50"/>
                        </w:rPr>
                      </w:pPr>
                      <w:r>
                        <w:rPr>
                          <w:rFonts w:ascii="Verdana" w:hAnsi="Verdana" w:cs="Arial"/>
                          <w:b/>
                          <w:color w:val="F39200" w:themeColor="text1"/>
                          <w:sz w:val="36"/>
                          <w:szCs w:val="50"/>
                        </w:rPr>
                        <w:t xml:space="preserve">    </w:t>
                      </w:r>
                      <w:r w:rsidR="00403117">
                        <w:rPr>
                          <w:rFonts w:ascii="Verdana" w:hAnsi="Verdana" w:cs="Arial"/>
                          <w:b/>
                          <w:color w:val="F39200" w:themeColor="text1"/>
                          <w:sz w:val="36"/>
                          <w:szCs w:val="50"/>
                        </w:rPr>
                        <w:t>2019</w:t>
                      </w:r>
                      <w:r w:rsidR="00403117" w:rsidRPr="00403117">
                        <w:rPr>
                          <w:rFonts w:ascii="Verdana" w:hAnsi="Verdana" w:cs="Arial"/>
                          <w:color w:val="F39200" w:themeColor="text1"/>
                          <w:sz w:val="36"/>
                          <w:szCs w:val="50"/>
                        </w:rPr>
                        <w:t xml:space="preserve">        </w:t>
                      </w:r>
                      <w:r w:rsidR="009D3C78">
                        <w:rPr>
                          <w:rFonts w:ascii="Verdana" w:hAnsi="Verdana" w:cs="Arial"/>
                          <w:color w:val="F39200" w:themeColor="text1"/>
                          <w:sz w:val="36"/>
                          <w:szCs w:val="50"/>
                        </w:rPr>
                        <w:t>Draft programme</w:t>
                      </w:r>
                    </w:p>
                    <w:p w:rsidR="00403117" w:rsidRPr="00403117" w:rsidRDefault="00403117" w:rsidP="00403117">
                      <w:pPr>
                        <w:rPr>
                          <w:sz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75C81" w:rsidRPr="00E46B1E">
        <w:rPr>
          <w:rFonts w:ascii="Verdana" w:hAnsi="Verdana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posOffset>-426085</wp:posOffset>
                </wp:positionH>
                <wp:positionV relativeFrom="paragraph">
                  <wp:posOffset>-7533379</wp:posOffset>
                </wp:positionV>
                <wp:extent cx="6115050" cy="2047583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204758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75C81" w:rsidRPr="00B30752" w:rsidRDefault="00C75C81" w:rsidP="00C75C8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44"/>
                                <w:szCs w:val="44"/>
                              </w:rPr>
                            </w:pPr>
                            <w:r w:rsidRPr="00B30752">
                              <w:rPr>
                                <w:rFonts w:cstheme="minorHAnsi"/>
                                <w:b/>
                                <w:sz w:val="44"/>
                                <w:szCs w:val="44"/>
                              </w:rPr>
                              <w:t xml:space="preserve">CEDEFOP </w:t>
                            </w:r>
                            <w:r w:rsidR="00971494" w:rsidRPr="00B30752">
                              <w:rPr>
                                <w:rFonts w:cstheme="minorHAnsi"/>
                                <w:b/>
                                <w:sz w:val="44"/>
                                <w:szCs w:val="44"/>
                              </w:rPr>
                              <w:t>Community of</w:t>
                            </w:r>
                            <w:r w:rsidRPr="00B30752">
                              <w:rPr>
                                <w:rFonts w:cstheme="minorHAnsi"/>
                                <w:b/>
                                <w:sz w:val="44"/>
                                <w:szCs w:val="44"/>
                              </w:rPr>
                              <w:t xml:space="preserve"> L</w:t>
                            </w:r>
                            <w:r w:rsidR="00971494" w:rsidRPr="00B30752">
                              <w:rPr>
                                <w:rFonts w:cstheme="minorHAnsi"/>
                                <w:b/>
                                <w:sz w:val="44"/>
                                <w:szCs w:val="44"/>
                              </w:rPr>
                              <w:t>earning providers</w:t>
                            </w:r>
                          </w:p>
                          <w:p w:rsidR="00B30752" w:rsidRPr="008015DB" w:rsidRDefault="00B30752" w:rsidP="00B307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C41B62" w:themeColor="accent2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C41B62" w:themeColor="accent2"/>
                                <w:sz w:val="44"/>
                                <w:szCs w:val="44"/>
                              </w:rPr>
                              <w:t>Knowledge s</w:t>
                            </w:r>
                            <w:r w:rsidRPr="008015DB">
                              <w:rPr>
                                <w:rFonts w:cstheme="minorHAnsi"/>
                                <w:b/>
                                <w:color w:val="C41B62" w:themeColor="accent2"/>
                                <w:sz w:val="44"/>
                                <w:szCs w:val="44"/>
                              </w:rPr>
                              <w:t>haring for the future quality of VET</w:t>
                            </w:r>
                          </w:p>
                          <w:p w:rsidR="00B30752" w:rsidRDefault="00B30752" w:rsidP="00B30752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  <w:r w:rsidRPr="008015DB"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  <w:t xml:space="preserve">Results and future development </w:t>
                            </w:r>
                          </w:p>
                          <w:p w:rsidR="00C75C81" w:rsidRDefault="00C75C81" w:rsidP="00C75C81">
                            <w:pPr>
                              <w:jc w:val="center"/>
                              <w:rPr>
                                <w:rFonts w:cstheme="minorHAns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75C81" w:rsidRPr="003A4289" w:rsidRDefault="00C75C81" w:rsidP="00C75C81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color w:val="004C26" w:themeColor="accent5" w:themeShade="BF"/>
                                <w:sz w:val="32"/>
                                <w:szCs w:val="32"/>
                              </w:rPr>
                            </w:pPr>
                            <w:r w:rsidRPr="003A4289">
                              <w:rPr>
                                <w:rFonts w:cstheme="minorHAnsi"/>
                                <w:b/>
                                <w:color w:val="004C26" w:themeColor="accent5" w:themeShade="BF"/>
                                <w:sz w:val="32"/>
                                <w:szCs w:val="32"/>
                              </w:rPr>
                              <w:t xml:space="preserve">Helsinki, </w:t>
                            </w:r>
                            <w:r w:rsidR="00B30752">
                              <w:rPr>
                                <w:rFonts w:cs="Times New Roman"/>
                                <w:b/>
                                <w:color w:val="004C26" w:themeColor="accent5" w:themeShade="BF"/>
                                <w:sz w:val="32"/>
                                <w:szCs w:val="32"/>
                              </w:rPr>
                              <w:t>14</w:t>
                            </w:r>
                            <w:r>
                              <w:rPr>
                                <w:rFonts w:cs="Times New Roman"/>
                                <w:b/>
                                <w:color w:val="004C26" w:themeColor="accent5" w:themeShade="BF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A4289">
                              <w:rPr>
                                <w:rFonts w:cs="Times New Roman"/>
                                <w:b/>
                                <w:color w:val="004C26" w:themeColor="accent5" w:themeShade="BF"/>
                                <w:sz w:val="32"/>
                                <w:szCs w:val="32"/>
                              </w:rPr>
                              <w:t>OCTOBER 2019</w:t>
                            </w:r>
                          </w:p>
                          <w:p w:rsidR="00E46B1E" w:rsidRPr="00C75C81" w:rsidRDefault="00E46B1E" w:rsidP="00403117"/>
                          <w:p w:rsidR="00403117" w:rsidRDefault="0040311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-33.55pt;margin-top:-593.2pt;width:481.5pt;height:161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" filled="f" stroked="f" strokeweight=".5pt">
                <v:textbox>
                  <w:txbxContent>
                    <w:p w:rsidR="00C75C81" w:rsidRPr="00B30752" w:rsidRDefault="00C75C81" w:rsidP="00C75C81">
                      <w:pPr>
                        <w:jc w:val="center"/>
                        <w:rPr>
                          <w:rFonts w:cstheme="minorHAnsi"/>
                          <w:b/>
                          <w:sz w:val="44"/>
                          <w:szCs w:val="44"/>
                        </w:rPr>
                      </w:pPr>
                      <w:r w:rsidRPr="00B30752">
                        <w:rPr>
                          <w:rFonts w:cstheme="minorHAnsi"/>
                          <w:b/>
                          <w:sz w:val="44"/>
                          <w:szCs w:val="44"/>
                        </w:rPr>
                        <w:t xml:space="preserve">CEDEFOP </w:t>
                      </w:r>
                      <w:r w:rsidR="00971494" w:rsidRPr="00B30752">
                        <w:rPr>
                          <w:rFonts w:cstheme="minorHAnsi"/>
                          <w:b/>
                          <w:sz w:val="44"/>
                          <w:szCs w:val="44"/>
                        </w:rPr>
                        <w:t>Community of</w:t>
                      </w:r>
                      <w:r w:rsidRPr="00B30752">
                        <w:rPr>
                          <w:rFonts w:cstheme="minorHAnsi"/>
                          <w:b/>
                          <w:sz w:val="44"/>
                          <w:szCs w:val="44"/>
                        </w:rPr>
                        <w:t xml:space="preserve"> L</w:t>
                      </w:r>
                      <w:r w:rsidR="00971494" w:rsidRPr="00B30752">
                        <w:rPr>
                          <w:rFonts w:cstheme="minorHAnsi"/>
                          <w:b/>
                          <w:sz w:val="44"/>
                          <w:szCs w:val="44"/>
                        </w:rPr>
                        <w:t>earning providers</w:t>
                      </w:r>
                    </w:p>
                    <w:p w:rsidR="00B30752" w:rsidRPr="008015DB" w:rsidRDefault="00B30752" w:rsidP="00B30752">
                      <w:pPr>
                        <w:jc w:val="center"/>
                        <w:rPr>
                          <w:rFonts w:cstheme="minorHAnsi"/>
                          <w:b/>
                          <w:color w:val="C41B62" w:themeColor="accent2"/>
                          <w:sz w:val="44"/>
                          <w:szCs w:val="44"/>
                        </w:rPr>
                      </w:pPr>
                      <w:r>
                        <w:rPr>
                          <w:rFonts w:cstheme="minorHAnsi"/>
                          <w:b/>
                          <w:color w:val="C41B62" w:themeColor="accent2"/>
                          <w:sz w:val="44"/>
                          <w:szCs w:val="44"/>
                        </w:rPr>
                        <w:t>Knowledge s</w:t>
                      </w:r>
                      <w:r w:rsidRPr="008015DB">
                        <w:rPr>
                          <w:rFonts w:cstheme="minorHAnsi"/>
                          <w:b/>
                          <w:color w:val="C41B62" w:themeColor="accent2"/>
                          <w:sz w:val="44"/>
                          <w:szCs w:val="44"/>
                        </w:rPr>
                        <w:t>haring for the future quality of VET</w:t>
                      </w:r>
                    </w:p>
                    <w:p w:rsidR="00B30752" w:rsidRDefault="00B30752" w:rsidP="00B30752">
                      <w:pPr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  <w:r w:rsidRPr="008015DB">
                        <w:rPr>
                          <w:rFonts w:cstheme="minorHAnsi"/>
                          <w:b/>
                          <w:sz w:val="28"/>
                          <w:szCs w:val="28"/>
                        </w:rPr>
                        <w:t xml:space="preserve">Results and future development </w:t>
                      </w:r>
                    </w:p>
                    <w:p w:rsidR="00C75C81" w:rsidRDefault="00C75C81" w:rsidP="00C75C81">
                      <w:pPr>
                        <w:jc w:val="center"/>
                        <w:rPr>
                          <w:rFonts w:cstheme="minorHAnsi"/>
                          <w:b/>
                          <w:sz w:val="28"/>
                          <w:szCs w:val="28"/>
                        </w:rPr>
                      </w:pPr>
                    </w:p>
                    <w:p w:rsidR="00C75C81" w:rsidRPr="003A4289" w:rsidRDefault="00C75C81" w:rsidP="00C75C81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color w:val="004C26" w:themeColor="accent5" w:themeShade="BF"/>
                          <w:sz w:val="32"/>
                          <w:szCs w:val="32"/>
                        </w:rPr>
                      </w:pPr>
                      <w:r w:rsidRPr="003A4289">
                        <w:rPr>
                          <w:rFonts w:cstheme="minorHAnsi"/>
                          <w:b/>
                          <w:color w:val="004C26" w:themeColor="accent5" w:themeShade="BF"/>
                          <w:sz w:val="32"/>
                          <w:szCs w:val="32"/>
                        </w:rPr>
                        <w:t xml:space="preserve">Helsinki, </w:t>
                      </w:r>
                      <w:r w:rsidR="00B30752">
                        <w:rPr>
                          <w:rFonts w:cs="Times New Roman"/>
                          <w:b/>
                          <w:color w:val="004C26" w:themeColor="accent5" w:themeShade="BF"/>
                          <w:sz w:val="32"/>
                          <w:szCs w:val="32"/>
                        </w:rPr>
                        <w:t>14</w:t>
                      </w:r>
                      <w:r>
                        <w:rPr>
                          <w:rFonts w:cs="Times New Roman"/>
                          <w:b/>
                          <w:color w:val="004C26" w:themeColor="accent5" w:themeShade="BF"/>
                          <w:sz w:val="32"/>
                          <w:szCs w:val="32"/>
                        </w:rPr>
                        <w:t xml:space="preserve"> </w:t>
                      </w:r>
                      <w:r w:rsidRPr="003A4289">
                        <w:rPr>
                          <w:rFonts w:cs="Times New Roman"/>
                          <w:b/>
                          <w:color w:val="004C26" w:themeColor="accent5" w:themeShade="BF"/>
                          <w:sz w:val="32"/>
                          <w:szCs w:val="32"/>
                        </w:rPr>
                        <w:t>OCTOBER 2019</w:t>
                      </w:r>
                    </w:p>
                    <w:p w:rsidR="00E46B1E" w:rsidRPr="00C75C81" w:rsidRDefault="00E46B1E" w:rsidP="00403117"/>
                    <w:p w:rsidR="00403117" w:rsidRDefault="00403117"/>
                  </w:txbxContent>
                </v:textbox>
                <w10:wrap anchorx="margin"/>
              </v:shape>
            </w:pict>
          </mc:Fallback>
        </mc:AlternateContent>
      </w:r>
    </w:p>
    <w:p w:rsidR="009D3C78" w:rsidRPr="00752947" w:rsidRDefault="009D3C78" w:rsidP="009D3C78">
      <w:pPr>
        <w:pStyle w:val="Heading2"/>
      </w:pPr>
      <w:r w:rsidRPr="00752947">
        <w:lastRenderedPageBreak/>
        <w:t xml:space="preserve">Draft programme </w:t>
      </w:r>
    </w:p>
    <w:tbl>
      <w:tblPr>
        <w:tblStyle w:val="TableGrid"/>
        <w:tblW w:w="960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59"/>
        <w:gridCol w:w="2882"/>
        <w:gridCol w:w="2882"/>
        <w:gridCol w:w="2883"/>
      </w:tblGrid>
      <w:tr w:rsidR="009D3C78" w:rsidRPr="00E46B1E" w:rsidTr="00DF1B78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3" w:themeFill="accent5"/>
            <w:hideMark/>
          </w:tcPr>
          <w:p w:rsidR="009D3C78" w:rsidRPr="00752947" w:rsidRDefault="00677CC3" w:rsidP="00DF1B78">
            <w:pPr>
              <w:pStyle w:val="Heading2"/>
              <w:spacing w:before="60" w:after="60"/>
              <w:jc w:val="both"/>
              <w:outlineLvl w:val="1"/>
              <w:rPr>
                <w:rFonts w:cstheme="minorHAnsi"/>
                <w:bCs w:val="0"/>
                <w:color w:val="FFFFFF"/>
                <w:szCs w:val="22"/>
                <w:lang w:eastAsia="en-US"/>
              </w:rPr>
            </w:pPr>
            <w:r>
              <w:rPr>
                <w:rFonts w:cstheme="minorHAnsi"/>
                <w:bCs w:val="0"/>
                <w:color w:val="FFFFFF"/>
                <w:szCs w:val="22"/>
                <w:lang w:eastAsia="en-US"/>
              </w:rPr>
              <w:t>14</w:t>
            </w:r>
            <w:r w:rsidR="009D3C78" w:rsidRPr="00752947">
              <w:rPr>
                <w:rFonts w:cstheme="minorHAnsi"/>
                <w:bCs w:val="0"/>
                <w:color w:val="FFFFFF"/>
                <w:szCs w:val="22"/>
                <w:lang w:eastAsia="en-US"/>
              </w:rPr>
              <w:t xml:space="preserve"> October 2019</w:t>
            </w:r>
          </w:p>
        </w:tc>
      </w:tr>
      <w:tr w:rsidR="009D3C78" w:rsidRPr="00E46B1E" w:rsidTr="00DF1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3" w:themeFill="accent5"/>
            <w:hideMark/>
          </w:tcPr>
          <w:p w:rsidR="009D3C78" w:rsidRPr="00752947" w:rsidRDefault="009D3C78" w:rsidP="00DF1B78">
            <w:pPr>
              <w:pStyle w:val="Heading2"/>
              <w:spacing w:before="60" w:after="60"/>
              <w:jc w:val="both"/>
              <w:outlineLvl w:val="1"/>
              <w:rPr>
                <w:rFonts w:cstheme="minorHAnsi"/>
                <w:bCs w:val="0"/>
                <w:color w:val="FFFFFF"/>
                <w:sz w:val="24"/>
                <w:szCs w:val="22"/>
                <w:lang w:eastAsia="en-US"/>
              </w:rPr>
            </w:pPr>
            <w:r w:rsidRPr="00752947">
              <w:rPr>
                <w:rFonts w:cstheme="minorHAnsi"/>
                <w:bCs w:val="0"/>
                <w:color w:val="FFFFFF"/>
                <w:sz w:val="24"/>
                <w:szCs w:val="22"/>
                <w:lang w:eastAsia="en-US"/>
              </w:rPr>
              <w:t>Time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633" w:themeFill="accent5"/>
          </w:tcPr>
          <w:p w:rsidR="009D3C78" w:rsidRPr="00E46B1E" w:rsidRDefault="009D3C78" w:rsidP="00DF1B78">
            <w:pPr>
              <w:pStyle w:val="Heading2"/>
              <w:spacing w:before="60" w:after="60"/>
              <w:jc w:val="both"/>
              <w:outlineLvl w:val="1"/>
              <w:rPr>
                <w:rFonts w:cstheme="minorHAnsi"/>
                <w:bCs w:val="0"/>
                <w:sz w:val="24"/>
                <w:szCs w:val="22"/>
                <w:lang w:eastAsia="en-US"/>
              </w:rPr>
            </w:pPr>
          </w:p>
        </w:tc>
      </w:tr>
      <w:tr w:rsidR="00677CC3" w:rsidRPr="00E46B1E" w:rsidTr="00D0598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CC3" w:rsidRPr="00752947" w:rsidRDefault="00677CC3" w:rsidP="00B30752">
            <w:pPr>
              <w:pStyle w:val="Body"/>
              <w:spacing w:before="60" w:after="60" w:line="240" w:lineRule="auto"/>
              <w:jc w:val="center"/>
            </w:pPr>
            <w:r>
              <w:t xml:space="preserve">09:00 </w:t>
            </w:r>
            <w:r w:rsidR="00B30752">
              <w:t>12:30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CC3" w:rsidRPr="00677CC3" w:rsidRDefault="00677CC3" w:rsidP="00677CC3">
            <w:pPr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  <w:t>Terrace Hall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b/>
                <w:i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sz w:val="24"/>
                <w:szCs w:val="24"/>
              </w:rPr>
              <w:t xml:space="preserve">WG1: Learning providers and the challenge of Technology enhanced learning:  enhancing teachers’ and trainers’ e- skills 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i/>
                <w:sz w:val="24"/>
                <w:szCs w:val="24"/>
              </w:rPr>
            </w:pPr>
          </w:p>
          <w:p w:rsidR="00677CC3" w:rsidRPr="00B30752" w:rsidRDefault="00677CC3" w:rsidP="00677CC3">
            <w:pPr>
              <w:rPr>
                <w:rFonts w:ascii="Verdana" w:hAnsi="Verdana" w:cstheme="minorHAnsi"/>
                <w:sz w:val="18"/>
                <w:szCs w:val="18"/>
                <w:lang w:val="nl-BE"/>
              </w:rPr>
            </w:pPr>
            <w:r w:rsidRPr="00B30752">
              <w:rPr>
                <w:rFonts w:ascii="Verdana" w:hAnsi="Verdana" w:cstheme="minorHAnsi"/>
                <w:i/>
                <w:sz w:val="18"/>
                <w:szCs w:val="18"/>
                <w:lang w:val="nl-BE"/>
              </w:rPr>
              <w:t xml:space="preserve">Chair: </w:t>
            </w:r>
            <w:r w:rsidRPr="00B30752">
              <w:rPr>
                <w:rFonts w:ascii="Verdana" w:hAnsi="Verdana" w:cstheme="minorHAnsi"/>
                <w:sz w:val="18"/>
                <w:szCs w:val="18"/>
                <w:lang w:val="nl-BE"/>
              </w:rPr>
              <w:t>René van Schalkwijk (EUproVet)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  <w:lang w:val="nl-BE"/>
              </w:rPr>
            </w:pP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sz w:val="24"/>
                <w:szCs w:val="24"/>
              </w:rPr>
              <w:t xml:space="preserve">Pre-final report and Community scope and achievements 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C3" w:rsidRPr="00677CC3" w:rsidRDefault="00677CC3" w:rsidP="00677CC3">
            <w:pPr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  <w:t>Terrace Hall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sz w:val="24"/>
                <w:szCs w:val="24"/>
              </w:rPr>
              <w:t>WG2: Learning providers and the EU Mobility: Reinforcing Learning Attractiveness and Employability</w:t>
            </w:r>
            <w:r w:rsidRPr="00677CC3">
              <w:rPr>
                <w:rFonts w:ascii="Verdana" w:hAnsi="Verdana" w:cstheme="minorHAnsi"/>
                <w:b/>
                <w:sz w:val="24"/>
                <w:szCs w:val="24"/>
              </w:rPr>
              <w:t xml:space="preserve"> </w:t>
            </w:r>
          </w:p>
          <w:p w:rsid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85321D" w:rsidRPr="00677CC3" w:rsidRDefault="0085321D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677CC3" w:rsidRPr="00B30752" w:rsidRDefault="00677CC3" w:rsidP="00677CC3">
            <w:pPr>
              <w:rPr>
                <w:rFonts w:ascii="Verdana" w:hAnsi="Verdana" w:cstheme="minorHAnsi"/>
                <w:sz w:val="18"/>
                <w:szCs w:val="18"/>
              </w:rPr>
            </w:pPr>
            <w:r w:rsidRPr="00B30752">
              <w:rPr>
                <w:rFonts w:ascii="Verdana" w:hAnsi="Verdana" w:cstheme="minorHAnsi"/>
                <w:i/>
                <w:sz w:val="18"/>
                <w:szCs w:val="18"/>
              </w:rPr>
              <w:t>Chair:</w:t>
            </w:r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 Jon Harding (</w:t>
            </w:r>
            <w:proofErr w:type="spellStart"/>
            <w:r w:rsidRPr="00B30752">
              <w:rPr>
                <w:rFonts w:ascii="Verdana" w:hAnsi="Verdana" w:cstheme="minorHAnsi"/>
                <w:sz w:val="18"/>
                <w:szCs w:val="18"/>
              </w:rPr>
              <w:t>EfVET</w:t>
            </w:r>
            <w:proofErr w:type="spellEnd"/>
            <w:r w:rsidRPr="00B30752">
              <w:rPr>
                <w:rFonts w:ascii="Verdana" w:hAnsi="Verdana" w:cstheme="minorHAnsi"/>
                <w:sz w:val="18"/>
                <w:szCs w:val="18"/>
              </w:rPr>
              <w:t>)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677CC3" w:rsidRPr="00677CC3" w:rsidRDefault="00677CC3" w:rsidP="00677CC3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sz w:val="24"/>
                <w:szCs w:val="24"/>
              </w:rPr>
              <w:t xml:space="preserve">Pre-final report and Community scope and achievements 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CC3" w:rsidRPr="00677CC3" w:rsidRDefault="00677CC3" w:rsidP="00677CC3">
            <w:pPr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color w:val="0070C0"/>
                <w:sz w:val="24"/>
                <w:szCs w:val="24"/>
              </w:rPr>
              <w:t>Restaurant Hall 1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b/>
                <w:i/>
                <w:sz w:val="24"/>
                <w:szCs w:val="24"/>
              </w:rPr>
              <w:t>WG3: Learning providers and Migration: Empowerment and Integration through Learning</w:t>
            </w:r>
            <w:r w:rsidRPr="00677CC3">
              <w:rPr>
                <w:rFonts w:ascii="Verdana" w:hAnsi="Verdana" w:cstheme="minorHAnsi"/>
                <w:b/>
                <w:sz w:val="24"/>
                <w:szCs w:val="24"/>
              </w:rPr>
              <w:t xml:space="preserve"> </w:t>
            </w:r>
          </w:p>
          <w:p w:rsid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677CC3" w:rsidRPr="00B30752" w:rsidRDefault="00677CC3" w:rsidP="00677CC3">
            <w:pPr>
              <w:rPr>
                <w:rFonts w:ascii="Verdana" w:hAnsi="Verdana" w:cstheme="minorHAnsi"/>
                <w:sz w:val="18"/>
                <w:szCs w:val="18"/>
              </w:rPr>
            </w:pPr>
            <w:r w:rsidRPr="00B30752">
              <w:rPr>
                <w:rFonts w:ascii="Verdana" w:hAnsi="Verdana" w:cstheme="minorHAnsi"/>
                <w:i/>
                <w:sz w:val="18"/>
                <w:szCs w:val="18"/>
              </w:rPr>
              <w:t>Chair:</w:t>
            </w:r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 Horst </w:t>
            </w:r>
            <w:proofErr w:type="spellStart"/>
            <w:r w:rsidRPr="00B30752">
              <w:rPr>
                <w:rFonts w:ascii="Verdana" w:hAnsi="Verdana" w:cstheme="minorHAnsi"/>
                <w:sz w:val="18"/>
                <w:szCs w:val="18"/>
              </w:rPr>
              <w:t>Dreimann</w:t>
            </w:r>
            <w:proofErr w:type="spellEnd"/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 (EVBB)</w:t>
            </w:r>
          </w:p>
          <w:p w:rsidR="00677CC3" w:rsidRPr="00B30752" w:rsidRDefault="00677CC3" w:rsidP="00677CC3">
            <w:pPr>
              <w:rPr>
                <w:rFonts w:ascii="Verdana" w:hAnsi="Verdana" w:cstheme="minorHAnsi"/>
                <w:sz w:val="18"/>
                <w:szCs w:val="18"/>
              </w:rPr>
            </w:pPr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Interventions: </w:t>
            </w:r>
          </w:p>
          <w:p w:rsidR="00677CC3" w:rsidRPr="00B30752" w:rsidRDefault="00677CC3" w:rsidP="00677CC3">
            <w:pPr>
              <w:rPr>
                <w:rFonts w:ascii="Verdana" w:hAnsi="Verdana" w:cstheme="minorHAnsi"/>
                <w:sz w:val="18"/>
                <w:szCs w:val="18"/>
              </w:rPr>
            </w:pPr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A. </w:t>
            </w:r>
            <w:proofErr w:type="spellStart"/>
            <w:r w:rsidRPr="00B30752">
              <w:rPr>
                <w:rFonts w:ascii="Verdana" w:hAnsi="Verdana" w:cstheme="minorHAnsi"/>
                <w:sz w:val="18"/>
                <w:szCs w:val="18"/>
              </w:rPr>
              <w:t>Kameas</w:t>
            </w:r>
            <w:proofErr w:type="spellEnd"/>
            <w:r w:rsidRPr="00B30752">
              <w:rPr>
                <w:rFonts w:ascii="Verdana" w:hAnsi="Verdana" w:cstheme="minorHAnsi"/>
                <w:sz w:val="18"/>
                <w:szCs w:val="18"/>
              </w:rPr>
              <w:t xml:space="preserve"> - I. </w:t>
            </w:r>
            <w:proofErr w:type="spellStart"/>
            <w:r w:rsidRPr="00B30752">
              <w:rPr>
                <w:rFonts w:ascii="Verdana" w:hAnsi="Verdana" w:cstheme="minorHAnsi"/>
                <w:sz w:val="18"/>
                <w:szCs w:val="18"/>
              </w:rPr>
              <w:t>Toscano</w:t>
            </w:r>
            <w:proofErr w:type="spellEnd"/>
            <w:r w:rsidR="00B30752">
              <w:rPr>
                <w:rFonts w:ascii="Verdana" w:hAnsi="Verdana" w:cstheme="minorHAnsi"/>
                <w:sz w:val="18"/>
                <w:szCs w:val="18"/>
              </w:rPr>
              <w:t xml:space="preserve"> and</w:t>
            </w:r>
          </w:p>
          <w:p w:rsidR="00677CC3" w:rsidRPr="00B30752" w:rsidRDefault="00B30752" w:rsidP="00677CC3">
            <w:pPr>
              <w:rPr>
                <w:rFonts w:ascii="Verdana" w:hAnsi="Verdana" w:cstheme="minorHAnsi"/>
                <w:sz w:val="18"/>
                <w:szCs w:val="18"/>
              </w:rPr>
            </w:pPr>
            <w:proofErr w:type="spellStart"/>
            <w:r>
              <w:rPr>
                <w:rFonts w:ascii="Verdana" w:hAnsi="Verdana" w:cstheme="minorHAnsi"/>
                <w:sz w:val="18"/>
                <w:szCs w:val="18"/>
              </w:rPr>
              <w:t>Shinyoung</w:t>
            </w:r>
            <w:proofErr w:type="spellEnd"/>
            <w:r>
              <w:rPr>
                <w:rFonts w:ascii="Verdana" w:hAnsi="Verdana" w:cstheme="minorHAnsi"/>
                <w:sz w:val="18"/>
                <w:szCs w:val="18"/>
              </w:rPr>
              <w:t xml:space="preserve"> Jeon from </w:t>
            </w:r>
            <w:r w:rsidR="00677CC3" w:rsidRPr="00B30752">
              <w:rPr>
                <w:rFonts w:ascii="Verdana" w:hAnsi="Verdana" w:cstheme="minorHAnsi"/>
                <w:sz w:val="18"/>
                <w:szCs w:val="18"/>
              </w:rPr>
              <w:t xml:space="preserve">OECD 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  <w:r w:rsidRPr="00677CC3">
              <w:rPr>
                <w:rFonts w:ascii="Verdana" w:hAnsi="Verdana" w:cstheme="minorHAnsi"/>
                <w:sz w:val="24"/>
                <w:szCs w:val="24"/>
              </w:rPr>
              <w:t>Pre-final report and Community scope and achievements</w:t>
            </w:r>
          </w:p>
          <w:p w:rsidR="00677CC3" w:rsidRPr="00677CC3" w:rsidRDefault="00677CC3" w:rsidP="00677CC3">
            <w:pPr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9D3C78" w:rsidRPr="00E46B1E" w:rsidTr="00DF1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78" w:rsidRDefault="0085321D" w:rsidP="0085321D">
            <w:pPr>
              <w:pStyle w:val="Body"/>
              <w:spacing w:before="60" w:after="60" w:line="240" w:lineRule="auto"/>
              <w:jc w:val="center"/>
            </w:pPr>
            <w:r>
              <w:t>12:30 14:00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78" w:rsidRPr="00CC6A16" w:rsidRDefault="00B30752" w:rsidP="00971494">
            <w:pPr>
              <w:pStyle w:val="Body"/>
              <w:spacing w:before="60" w:after="60" w:line="240" w:lineRule="auto"/>
              <w:rPr>
                <w:i/>
              </w:rPr>
            </w:pPr>
            <w:r>
              <w:rPr>
                <w:i/>
              </w:rPr>
              <w:t>Lunch</w:t>
            </w:r>
          </w:p>
        </w:tc>
      </w:tr>
      <w:tr w:rsidR="00B30752" w:rsidRPr="00E46B1E" w:rsidTr="00227388">
        <w:trPr>
          <w:trHeight w:val="5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0752" w:rsidRPr="00752947" w:rsidRDefault="00B30752" w:rsidP="00B30752">
            <w:pPr>
              <w:pStyle w:val="Body"/>
              <w:spacing w:before="60" w:after="60" w:line="240" w:lineRule="auto"/>
              <w:jc w:val="center"/>
            </w:pPr>
            <w:r>
              <w:t>14:00 16:00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752" w:rsidRPr="00B30752" w:rsidRDefault="00B30752" w:rsidP="00B30752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B30752" w:rsidRPr="00B30752" w:rsidRDefault="00B30752" w:rsidP="00B30752">
            <w:pPr>
              <w:rPr>
                <w:rFonts w:ascii="Verdana" w:hAnsi="Verdana" w:cstheme="minorHAnsi"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sz w:val="24"/>
                <w:szCs w:val="24"/>
              </w:rPr>
              <w:t>Conclusions WG1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752" w:rsidRPr="00B30752" w:rsidRDefault="00B30752" w:rsidP="00B30752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b/>
                <w:sz w:val="24"/>
                <w:szCs w:val="24"/>
              </w:rPr>
              <w:t xml:space="preserve"> </w:t>
            </w:r>
          </w:p>
          <w:p w:rsidR="00B30752" w:rsidRPr="00B30752" w:rsidRDefault="00B30752" w:rsidP="00B30752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sz w:val="24"/>
                <w:szCs w:val="24"/>
              </w:rPr>
              <w:t>Conclusions WG2</w:t>
            </w:r>
          </w:p>
        </w:tc>
        <w:tc>
          <w:tcPr>
            <w:tcW w:w="2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752" w:rsidRPr="00B30752" w:rsidRDefault="00B30752" w:rsidP="00B30752">
            <w:pPr>
              <w:rPr>
                <w:rFonts w:ascii="Verdana" w:hAnsi="Verdana" w:cstheme="minorHAnsi"/>
                <w:sz w:val="24"/>
                <w:szCs w:val="24"/>
              </w:rPr>
            </w:pPr>
          </w:p>
          <w:p w:rsidR="00B30752" w:rsidRPr="00B30752" w:rsidRDefault="00B30752" w:rsidP="00B30752">
            <w:pPr>
              <w:rPr>
                <w:rFonts w:ascii="Verdana" w:hAnsi="Verdana" w:cstheme="minorHAnsi"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sz w:val="24"/>
                <w:szCs w:val="24"/>
              </w:rPr>
              <w:t>Conclusions WG3</w:t>
            </w:r>
          </w:p>
          <w:p w:rsidR="00B30752" w:rsidRPr="00B30752" w:rsidRDefault="00B30752" w:rsidP="00B30752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</w:p>
        </w:tc>
      </w:tr>
      <w:tr w:rsidR="009D3C78" w:rsidRPr="00E46B1E" w:rsidTr="00DF1B78">
        <w:trPr>
          <w:trHeight w:val="41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C78" w:rsidRPr="00752947" w:rsidRDefault="00B30752" w:rsidP="00B30752">
            <w:pPr>
              <w:pStyle w:val="Body"/>
              <w:spacing w:before="60" w:after="60" w:line="240" w:lineRule="auto"/>
              <w:jc w:val="center"/>
            </w:pPr>
            <w:r>
              <w:t>16:00</w:t>
            </w:r>
            <w:r w:rsidR="009D3C78" w:rsidRPr="00752947">
              <w:t xml:space="preserve"> </w:t>
            </w:r>
            <w:r>
              <w:t>18:30</w:t>
            </w: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0752" w:rsidRPr="00B30752" w:rsidRDefault="00B30752" w:rsidP="00B30752">
            <w:pPr>
              <w:rPr>
                <w:rFonts w:ascii="Verdana" w:hAnsi="Verdana" w:cstheme="minorHAnsi"/>
                <w:i/>
                <w:color w:val="0070C0"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i/>
                <w:color w:val="0070C0"/>
                <w:sz w:val="24"/>
                <w:szCs w:val="24"/>
              </w:rPr>
              <w:t>Terrace Hall</w:t>
            </w:r>
          </w:p>
          <w:p w:rsidR="00B30752" w:rsidRPr="00B30752" w:rsidRDefault="00B30752" w:rsidP="00B30752">
            <w:pPr>
              <w:rPr>
                <w:rFonts w:ascii="Verdana" w:hAnsi="Verdana" w:cstheme="minorHAnsi"/>
                <w:sz w:val="24"/>
                <w:szCs w:val="24"/>
              </w:rPr>
            </w:pPr>
            <w:r w:rsidRPr="00B30752">
              <w:rPr>
                <w:rFonts w:ascii="Verdana" w:hAnsi="Verdana" w:cstheme="minorHAnsi"/>
                <w:i/>
                <w:sz w:val="24"/>
                <w:szCs w:val="24"/>
              </w:rPr>
              <w:t>Plenary session:</w:t>
            </w:r>
            <w:r w:rsidRPr="00B30752">
              <w:rPr>
                <w:rFonts w:ascii="Verdana" w:hAnsi="Verdana" w:cstheme="minorHAnsi"/>
                <w:sz w:val="24"/>
                <w:szCs w:val="24"/>
              </w:rPr>
              <w:t xml:space="preserve"> Joint conclusions and reflection on Community’s future development</w:t>
            </w:r>
          </w:p>
          <w:p w:rsidR="009D3C78" w:rsidRPr="00752947" w:rsidRDefault="00B30752" w:rsidP="00B30752">
            <w:pPr>
              <w:pStyle w:val="Body"/>
              <w:spacing w:before="60" w:after="60" w:line="240" w:lineRule="auto"/>
            </w:pPr>
            <w:r w:rsidRPr="00B30752">
              <w:rPr>
                <w:rFonts w:cstheme="minorHAnsi"/>
                <w:sz w:val="24"/>
                <w:szCs w:val="24"/>
              </w:rPr>
              <w:t xml:space="preserve">Intervention: A. </w:t>
            </w:r>
            <w:proofErr w:type="spellStart"/>
            <w:r w:rsidRPr="00B30752">
              <w:rPr>
                <w:rFonts w:cstheme="minorHAnsi"/>
                <w:sz w:val="24"/>
                <w:szCs w:val="24"/>
              </w:rPr>
              <w:t>Kameas</w:t>
            </w:r>
            <w:proofErr w:type="spellEnd"/>
          </w:p>
        </w:tc>
      </w:tr>
      <w:tr w:rsidR="009D3C78" w:rsidRPr="00E46B1E" w:rsidTr="00DF1B7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C78" w:rsidRPr="00752947" w:rsidRDefault="009D3C78" w:rsidP="00895EE3">
            <w:pPr>
              <w:pStyle w:val="Body"/>
              <w:spacing w:before="60" w:after="60" w:line="240" w:lineRule="auto"/>
              <w:jc w:val="center"/>
            </w:pPr>
          </w:p>
        </w:tc>
        <w:tc>
          <w:tcPr>
            <w:tcW w:w="8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3C78" w:rsidRPr="00CC6A16" w:rsidRDefault="00971494" w:rsidP="004D45EE">
            <w:pPr>
              <w:pStyle w:val="Body"/>
              <w:spacing w:before="60" w:after="6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</w:t>
            </w:r>
            <w:r w:rsidR="0085321D">
              <w:rPr>
                <w:sz w:val="24"/>
                <w:szCs w:val="24"/>
              </w:rPr>
              <w:t>participants are invited the following day to hold a meeting with the European Associations of VET providers</w:t>
            </w:r>
            <w:r w:rsidR="00FD769C">
              <w:rPr>
                <w:sz w:val="24"/>
                <w:szCs w:val="24"/>
              </w:rPr>
              <w:t xml:space="preserve"> </w:t>
            </w:r>
            <w:r w:rsidR="00FD769C" w:rsidRPr="008D6904">
              <w:rPr>
                <w:sz w:val="24"/>
                <w:szCs w:val="24"/>
              </w:rPr>
              <w:t>from 09:00 to 1</w:t>
            </w:r>
            <w:r w:rsidR="004D45EE" w:rsidRPr="008D6904">
              <w:rPr>
                <w:sz w:val="24"/>
                <w:szCs w:val="24"/>
              </w:rPr>
              <w:t>0</w:t>
            </w:r>
            <w:r w:rsidR="00FD769C" w:rsidRPr="008D6904">
              <w:rPr>
                <w:sz w:val="24"/>
                <w:szCs w:val="24"/>
              </w:rPr>
              <w:t>:</w:t>
            </w:r>
            <w:r w:rsidR="004D45EE" w:rsidRPr="008D6904">
              <w:rPr>
                <w:sz w:val="24"/>
                <w:szCs w:val="24"/>
              </w:rPr>
              <w:t>3</w:t>
            </w:r>
            <w:r w:rsidR="00FD769C" w:rsidRPr="008D6904">
              <w:rPr>
                <w:sz w:val="24"/>
                <w:szCs w:val="24"/>
              </w:rPr>
              <w:t>0</w:t>
            </w:r>
            <w:r w:rsidR="0085321D">
              <w:rPr>
                <w:sz w:val="24"/>
                <w:szCs w:val="24"/>
              </w:rPr>
              <w:t xml:space="preserve"> and to attend a joint session on the impact of artificial intelligence on VET and AL</w:t>
            </w:r>
            <w:r w:rsidR="00FD769C">
              <w:rPr>
                <w:sz w:val="24"/>
                <w:szCs w:val="24"/>
              </w:rPr>
              <w:t xml:space="preserve"> </w:t>
            </w:r>
            <w:r w:rsidR="00FD769C" w:rsidRPr="008D6904">
              <w:rPr>
                <w:sz w:val="24"/>
                <w:szCs w:val="24"/>
              </w:rPr>
              <w:t>from 11:</w:t>
            </w:r>
            <w:r w:rsidR="004D45EE" w:rsidRPr="008D6904">
              <w:rPr>
                <w:sz w:val="24"/>
                <w:szCs w:val="24"/>
              </w:rPr>
              <w:t>0</w:t>
            </w:r>
            <w:r w:rsidR="00FD769C" w:rsidRPr="008D6904">
              <w:rPr>
                <w:sz w:val="24"/>
                <w:szCs w:val="24"/>
              </w:rPr>
              <w:t xml:space="preserve">0 to </w:t>
            </w:r>
            <w:r w:rsidR="004D45EE" w:rsidRPr="008D6904">
              <w:rPr>
                <w:sz w:val="24"/>
                <w:szCs w:val="24"/>
              </w:rPr>
              <w:t>12:30.</w:t>
            </w:r>
          </w:p>
        </w:tc>
      </w:tr>
    </w:tbl>
    <w:p w:rsidR="00E46B1E" w:rsidRPr="00752947" w:rsidRDefault="00E46B1E" w:rsidP="00971494">
      <w:pPr>
        <w:pStyle w:val="BlueBullet"/>
        <w:numPr>
          <w:ilvl w:val="0"/>
          <w:numId w:val="0"/>
        </w:numPr>
      </w:pPr>
    </w:p>
    <w:sectPr w:rsidR="00E46B1E" w:rsidRPr="00752947" w:rsidSect="007313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B15" w:rsidRDefault="00740B15" w:rsidP="00AC4EFE">
      <w:pPr>
        <w:spacing w:after="0" w:line="240" w:lineRule="auto"/>
      </w:pPr>
      <w:r>
        <w:separator/>
      </w:r>
    </w:p>
  </w:endnote>
  <w:endnote w:type="continuationSeparator" w:id="0">
    <w:p w:rsidR="00740B15" w:rsidRDefault="00740B15" w:rsidP="00AC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75" w:rsidRDefault="0082407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8413758"/>
      <w:docPartObj>
        <w:docPartGallery w:val="Page Numbers (Bottom of Page)"/>
        <w:docPartUnique/>
      </w:docPartObj>
    </w:sdtPr>
    <w:sdtEndPr>
      <w:rPr>
        <w:rFonts w:ascii="Verdana" w:hAnsi="Verdana"/>
        <w:b/>
        <w:noProof/>
        <w:color w:val="FFFFFF"/>
        <w:sz w:val="20"/>
        <w:szCs w:val="20"/>
      </w:rPr>
    </w:sdtEndPr>
    <w:sdtContent>
      <w:p w:rsidR="00731312" w:rsidRPr="00731312" w:rsidRDefault="00731312">
        <w:pPr>
          <w:pStyle w:val="Footer"/>
          <w:jc w:val="center"/>
          <w:rPr>
            <w:rFonts w:ascii="Verdana" w:hAnsi="Verdana"/>
            <w:b/>
            <w:color w:val="FFFFFF"/>
            <w:sz w:val="20"/>
            <w:szCs w:val="20"/>
          </w:rPr>
        </w:pPr>
        <w:r w:rsidRPr="00731312">
          <w:rPr>
            <w:rFonts w:ascii="Verdana" w:hAnsi="Verdana"/>
            <w:b/>
            <w:noProof/>
            <w:color w:val="FFFFFF"/>
            <w:sz w:val="20"/>
            <w:szCs w:val="20"/>
            <w:lang w:eastAsia="en-GB"/>
          </w:rPr>
          <mc:AlternateContent>
            <mc:Choice Requires="wps">
              <w:drawing>
                <wp:anchor distT="45720" distB="45720" distL="114300" distR="114300" simplePos="0" relativeHeight="251657216" behindDoc="1" locked="0" layoutInCell="1" allowOverlap="1" wp14:anchorId="2141C930" wp14:editId="73D00ABB">
                  <wp:simplePos x="0" y="0"/>
                  <wp:positionH relativeFrom="column">
                    <wp:posOffset>3438525</wp:posOffset>
                  </wp:positionH>
                  <wp:positionV relativeFrom="paragraph">
                    <wp:posOffset>-41910</wp:posOffset>
                  </wp:positionV>
                  <wp:extent cx="2794635" cy="304800"/>
                  <wp:effectExtent l="0" t="0" r="0" b="0"/>
                  <wp:wrapNone/>
                  <wp:docPr id="29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9463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1312" w:rsidRPr="00731312" w:rsidRDefault="00731312" w:rsidP="00731312">
                              <w:pPr>
                                <w:jc w:val="right"/>
                                <w:rPr>
                                  <w:rFonts w:ascii="Verdana" w:hAnsi="Verdana" w:cs="Arial"/>
                                  <w:color w:val="FFFFFF"/>
                                  <w:sz w:val="18"/>
                                </w:rPr>
                              </w:pPr>
                              <w:r w:rsidRPr="00731312">
                                <w:rPr>
                                  <w:rFonts w:ascii="Verdana" w:hAnsi="Verdana" w:cs="Arial"/>
                                  <w:color w:val="FFFFFF"/>
                                  <w:sz w:val="18"/>
                                </w:rPr>
                                <w:t>ec.europa.eu/social/</w:t>
                              </w:r>
                              <w:proofErr w:type="spellStart"/>
                              <w:r w:rsidRPr="00731312">
                                <w:rPr>
                                  <w:rFonts w:ascii="Verdana" w:hAnsi="Verdana" w:cs="Arial"/>
                                  <w:color w:val="FFFFFF"/>
                                  <w:sz w:val="18"/>
                                </w:rPr>
                                <w:t>VocationalSkillsWeek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0;text-align:left;margin-left:270.75pt;margin-top:-3.3pt;width:220.05pt;height:24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" filled="f" stroked="f">
                  <v:textbox>
                    <w:txbxContent>
                      <w:p w:rsidR="00731312" w:rsidRPr="00731312" w:rsidRDefault="00731312" w:rsidP="00731312">
                        <w:pPr>
                          <w:jc w:val="right"/>
                          <w:rPr>
                            <w:rFonts w:ascii="Verdana" w:hAnsi="Verdana" w:cs="Arial"/>
                            <w:color w:val="FFFFFF"/>
                            <w:sz w:val="18"/>
                          </w:rPr>
                        </w:pPr>
                        <w:r w:rsidRPr="00731312">
                          <w:rPr>
                            <w:rFonts w:ascii="Verdana" w:hAnsi="Verdana" w:cs="Arial"/>
                            <w:color w:val="FFFFFF"/>
                            <w:sz w:val="18"/>
                          </w:rPr>
                          <w:t>ec.europa.eu/social/</w:t>
                        </w:r>
                        <w:proofErr w:type="spellStart"/>
                        <w:r w:rsidRPr="00731312">
                          <w:rPr>
                            <w:rFonts w:ascii="Verdana" w:hAnsi="Verdana" w:cs="Arial"/>
                            <w:color w:val="FFFFFF"/>
                            <w:sz w:val="18"/>
                          </w:rPr>
                          <w:t>VocationalSkillsWeek</w:t>
                        </w:r>
                        <w:proofErr w:type="spellEnd"/>
                      </w:p>
                    </w:txbxContent>
                  </v:textbox>
                </v:shape>
              </w:pict>
            </mc:Fallback>
          </mc:AlternateContent>
        </w:r>
        <w:r w:rsidRPr="00731312">
          <w:rPr>
            <w:rFonts w:ascii="Verdana" w:hAnsi="Verdana"/>
            <w:b/>
            <w:noProof/>
            <w:color w:val="FFFFFF"/>
            <w:sz w:val="20"/>
            <w:szCs w:val="20"/>
            <w:lang w:eastAsia="en-GB"/>
          </w:rPr>
          <mc:AlternateContent>
            <mc:Choice Requires="wps">
              <w:drawing>
                <wp:anchor distT="45720" distB="45720" distL="114300" distR="114300" simplePos="0" relativeHeight="251659264" behindDoc="1" locked="0" layoutInCell="1" allowOverlap="1" wp14:anchorId="07D423B7" wp14:editId="706AD5FB">
                  <wp:simplePos x="0" y="0"/>
                  <wp:positionH relativeFrom="column">
                    <wp:posOffset>-609600</wp:posOffset>
                  </wp:positionH>
                  <wp:positionV relativeFrom="paragraph">
                    <wp:posOffset>-108585</wp:posOffset>
                  </wp:positionV>
                  <wp:extent cx="2727960" cy="457200"/>
                  <wp:effectExtent l="0" t="0" r="0" b="0"/>
                  <wp:wrapNone/>
                  <wp:docPr id="293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279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31312" w:rsidRPr="00731312" w:rsidRDefault="00731312" w:rsidP="00731312">
                              <w:pPr>
                                <w:rPr>
                                  <w:rFonts w:ascii="Verdana" w:hAnsi="Verdana" w:cs="Arial"/>
                                  <w:color w:val="FFFFFF"/>
                                  <w:sz w:val="18"/>
                                </w:rPr>
                              </w:pPr>
                              <w:r w:rsidRPr="00731312">
                                <w:rPr>
                                  <w:rFonts w:ascii="Verdana" w:hAnsi="Verdana" w:cs="Arial"/>
                                  <w:b/>
                                  <w:color w:val="FFFFFF"/>
                                  <w:sz w:val="18"/>
                                </w:rPr>
                                <w:t>E:Info@vocationalskillsweek.eu</w:t>
                              </w:r>
                              <w:r w:rsidRPr="00731312">
                                <w:rPr>
                                  <w:rFonts w:ascii="Verdana" w:hAnsi="Verdana" w:cs="Arial"/>
                                  <w:color w:val="FFFFFF"/>
                                  <w:sz w:val="18"/>
                                </w:rPr>
                                <w:br/>
                                <w:t>T: +44 2074444264</w:t>
                              </w:r>
                            </w:p>
                            <w:p w:rsidR="00731312" w:rsidRPr="00731312" w:rsidRDefault="00731312" w:rsidP="00731312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</w:p>
                            <w:p w:rsidR="00731312" w:rsidRPr="00731312" w:rsidRDefault="00731312" w:rsidP="00731312">
                              <w:pPr>
                                <w:rPr>
                                  <w:rFonts w:ascii="Verdana" w:hAnsi="Verdana"/>
                                  <w:sz w:val="18"/>
                                </w:rPr>
                              </w:pPr>
                              <w:r w:rsidRPr="00731312">
                                <w:rPr>
                                  <w:rFonts w:ascii="Verdana" w:hAnsi="Verdana"/>
                                  <w:sz w:val="18"/>
                                </w:rPr>
                                <w:t>E:Info@vocationalskillsweek.eu</w:t>
                              </w:r>
                              <w:r w:rsidRPr="00731312">
                                <w:rPr>
                                  <w:rFonts w:ascii="Verdana" w:hAnsi="Verdana"/>
                                  <w:sz w:val="18"/>
                                </w:rPr>
                                <w:br/>
                                <w:t>T: +44 2074444264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id="_x0000_s1030" type="#_x0000_t202" style="position:absolute;left:0;text-align:left;margin-left:-48pt;margin-top:-8.55pt;width:214.8pt;height:3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" filled="f" stroked="f">
                  <v:textbox>
                    <w:txbxContent>
                      <w:p w:rsidR="00731312" w:rsidRPr="00731312" w:rsidRDefault="00731312" w:rsidP="00731312">
                        <w:pPr>
                          <w:rPr>
                            <w:rFonts w:ascii="Verdana" w:hAnsi="Verdana" w:cs="Arial"/>
                            <w:color w:val="FFFFFF"/>
                            <w:sz w:val="18"/>
                          </w:rPr>
                        </w:pPr>
                        <w:r w:rsidRPr="00731312">
                          <w:rPr>
                            <w:rFonts w:ascii="Verdana" w:hAnsi="Verdana" w:cs="Arial"/>
                            <w:b/>
                            <w:color w:val="FFFFFF"/>
                            <w:sz w:val="18"/>
                          </w:rPr>
                          <w:t>E:Info@vocationalskillsweek.eu</w:t>
                        </w:r>
                        <w:r w:rsidRPr="00731312">
                          <w:rPr>
                            <w:rFonts w:ascii="Verdana" w:hAnsi="Verdana" w:cs="Arial"/>
                            <w:color w:val="FFFFFF"/>
                            <w:sz w:val="18"/>
                          </w:rPr>
                          <w:br/>
                          <w:t>T: +44 2074444264</w:t>
                        </w:r>
                      </w:p>
                      <w:p w:rsidR="00731312" w:rsidRPr="00731312" w:rsidRDefault="00731312" w:rsidP="00731312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</w:p>
                      <w:p w:rsidR="00731312" w:rsidRPr="00731312" w:rsidRDefault="00731312" w:rsidP="00731312">
                        <w:pPr>
                          <w:rPr>
                            <w:rFonts w:ascii="Verdana" w:hAnsi="Verdana"/>
                            <w:sz w:val="18"/>
                          </w:rPr>
                        </w:pPr>
                        <w:r w:rsidRPr="00731312">
                          <w:rPr>
                            <w:rFonts w:ascii="Verdana" w:hAnsi="Verdana"/>
                            <w:sz w:val="18"/>
                          </w:rPr>
                          <w:t>E:Info@vocationalskillsweek.eu</w:t>
                        </w:r>
                        <w:r w:rsidRPr="00731312">
                          <w:rPr>
                            <w:rFonts w:ascii="Verdana" w:hAnsi="Verdana"/>
                            <w:sz w:val="18"/>
                          </w:rPr>
                          <w:br/>
                          <w:t>T: +44 2074444264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731312">
          <w:rPr>
            <w:rFonts w:ascii="Verdana" w:hAnsi="Verdana"/>
            <w:b/>
            <w:noProof/>
            <w:color w:val="FFFFFF"/>
            <w:sz w:val="20"/>
            <w:szCs w:val="20"/>
            <w:lang w:eastAsia="en-GB"/>
          </w:rPr>
          <mc:AlternateContent>
            <mc:Choice Requires="wps">
              <w:drawing>
                <wp:anchor distT="0" distB="0" distL="114300" distR="114300" simplePos="0" relativeHeight="251655168" behindDoc="1" locked="0" layoutInCell="1" allowOverlap="1" wp14:anchorId="4AFCDDEF" wp14:editId="61DB0438">
                  <wp:simplePos x="0" y="0"/>
                  <wp:positionH relativeFrom="margin">
                    <wp:posOffset>-752475</wp:posOffset>
                  </wp:positionH>
                  <wp:positionV relativeFrom="paragraph">
                    <wp:posOffset>-156210</wp:posOffset>
                  </wp:positionV>
                  <wp:extent cx="7210425" cy="495300"/>
                  <wp:effectExtent l="0" t="0" r="9525" b="0"/>
                  <wp:wrapNone/>
                  <wp:docPr id="2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210425" cy="495300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tx1"/>
                              </a:gs>
                              <a:gs pos="100000">
                                <a:schemeClr val="accent4"/>
                              </a:gs>
                            </a:gsLst>
                            <a:lin ang="10800000" scaled="0"/>
                          </a:gra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rect id="Rectangle 2" o:spid="_x0000_s1026" style="position:absolute;margin-left:-59.25pt;margin-top:-12.3pt;width:567.75pt;height:39pt;z-index:-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" fillcolor="#f39200 [3213]" stroked="f" strokeweight="1pt">
                  <v:fill color2="#e30613 [3207]" angle="270" focus="100%" type="gradient">
                    <o:fill v:ext="view" type="gradientUnscaled"/>
                  </v:fill>
                  <w10:wrap anchorx="margin"/>
                </v:rect>
              </w:pict>
            </mc:Fallback>
          </mc:AlternateContent>
        </w:r>
        <w:r w:rsidRPr="00731312">
          <w:rPr>
            <w:rFonts w:ascii="Verdana" w:hAnsi="Verdana"/>
            <w:b/>
            <w:color w:val="FFFFFF"/>
            <w:sz w:val="20"/>
            <w:szCs w:val="20"/>
          </w:rPr>
          <w:fldChar w:fldCharType="begin"/>
        </w:r>
        <w:r w:rsidRPr="00731312">
          <w:rPr>
            <w:rFonts w:ascii="Verdana" w:hAnsi="Verdana"/>
            <w:b/>
            <w:color w:val="FFFFFF"/>
            <w:sz w:val="20"/>
            <w:szCs w:val="20"/>
          </w:rPr>
          <w:instrText xml:space="preserve"> PAGE   \* MERGEFORMAT </w:instrText>
        </w:r>
        <w:r w:rsidRPr="00731312">
          <w:rPr>
            <w:rFonts w:ascii="Verdana" w:hAnsi="Verdana"/>
            <w:b/>
            <w:color w:val="FFFFFF"/>
            <w:sz w:val="20"/>
            <w:szCs w:val="20"/>
          </w:rPr>
          <w:fldChar w:fldCharType="separate"/>
        </w:r>
        <w:r w:rsidR="00157822">
          <w:rPr>
            <w:rFonts w:ascii="Verdana" w:hAnsi="Verdana"/>
            <w:b/>
            <w:noProof/>
            <w:color w:val="FFFFFF"/>
            <w:sz w:val="20"/>
            <w:szCs w:val="20"/>
          </w:rPr>
          <w:t>2</w:t>
        </w:r>
        <w:r w:rsidRPr="00731312">
          <w:rPr>
            <w:rFonts w:ascii="Verdana" w:hAnsi="Verdana"/>
            <w:b/>
            <w:noProof/>
            <w:color w:val="FFFFFF"/>
            <w:sz w:val="20"/>
            <w:szCs w:val="20"/>
          </w:rPr>
          <w:fldChar w:fldCharType="end"/>
        </w:r>
      </w:p>
    </w:sdtContent>
  </w:sdt>
  <w:p w:rsidR="00AC4EFE" w:rsidRDefault="00AC4EF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75" w:rsidRDefault="0082407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B15" w:rsidRDefault="00740B15" w:rsidP="00AC4EFE">
      <w:pPr>
        <w:spacing w:after="0" w:line="240" w:lineRule="auto"/>
      </w:pPr>
      <w:r>
        <w:separator/>
      </w:r>
    </w:p>
  </w:footnote>
  <w:footnote w:type="continuationSeparator" w:id="0">
    <w:p w:rsidR="00740B15" w:rsidRDefault="00740B15" w:rsidP="00AC4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75" w:rsidRDefault="0082407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4075" w:rsidRDefault="0082407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117" w:rsidRDefault="0040311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-449580</wp:posOffset>
          </wp:positionV>
          <wp:extent cx="7567295" cy="10703560"/>
          <wp:effectExtent l="0" t="0" r="0" b="254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ebekah.Burke\AppData\Local\Microsoft\Windows\INetCache\Content.Word\EVSW- worddoc-EN_Cov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070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B74C5"/>
    <w:multiLevelType w:val="hybridMultilevel"/>
    <w:tmpl w:val="071ACCF2"/>
    <w:lvl w:ilvl="0" w:tplc="9B184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3195B" w:themeColor="accen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252FC"/>
    <w:multiLevelType w:val="hybridMultilevel"/>
    <w:tmpl w:val="CE728274"/>
    <w:lvl w:ilvl="0" w:tplc="49D875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B30F76"/>
    <w:multiLevelType w:val="hybridMultilevel"/>
    <w:tmpl w:val="B4E66400"/>
    <w:lvl w:ilvl="0" w:tplc="69B24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73DA"/>
    <w:multiLevelType w:val="multilevel"/>
    <w:tmpl w:val="7CD69A4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3195B" w:themeColor="accent1"/>
      </w:rPr>
    </w:lvl>
    <w:lvl w:ilvl="1">
      <w:start w:val="1"/>
      <w:numFmt w:val="bullet"/>
      <w:lvlText w:val=""/>
      <w:lvlJc w:val="left"/>
      <w:pPr>
        <w:ind w:left="754" w:hanging="340"/>
      </w:pPr>
      <w:rPr>
        <w:rFonts w:ascii="Symbol" w:hAnsi="Symbol" w:hint="default"/>
        <w:color w:val="C41B62" w:themeColor="accent2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C41B62" w:themeColor="accent2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E573388"/>
    <w:multiLevelType w:val="multilevel"/>
    <w:tmpl w:val="7B029A8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41B62" w:themeColor="accent2"/>
      </w:rPr>
    </w:lvl>
    <w:lvl w:ilvl="1">
      <w:start w:val="1"/>
      <w:numFmt w:val="bullet"/>
      <w:lvlText w:val=""/>
      <w:lvlJc w:val="left"/>
      <w:pPr>
        <w:ind w:left="1474" w:hanging="340"/>
      </w:pPr>
      <w:rPr>
        <w:rFonts w:ascii="Symbol" w:hAnsi="Symbol" w:hint="default"/>
        <w:color w:val="C41B62" w:themeColor="accent2"/>
      </w:rPr>
    </w:lvl>
    <w:lvl w:ilvl="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C41B62" w:themeColor="accent2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122540D"/>
    <w:multiLevelType w:val="hybridMultilevel"/>
    <w:tmpl w:val="6CD6D2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BA20E01"/>
    <w:multiLevelType w:val="multilevel"/>
    <w:tmpl w:val="CA8E63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>
      <w:start w:val="1"/>
      <w:numFmt w:val="bullet"/>
      <w:lvlText w:val=""/>
      <w:lvlJc w:val="left"/>
      <w:pPr>
        <w:ind w:left="1247" w:hanging="340"/>
      </w:pPr>
      <w:rPr>
        <w:rFonts w:ascii="Symbol" w:hAnsi="Symbol" w:hint="default"/>
        <w:color w:val="F39200" w:themeColor="text1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392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C642A7"/>
    <w:multiLevelType w:val="hybridMultilevel"/>
    <w:tmpl w:val="A880BA14"/>
    <w:lvl w:ilvl="0" w:tplc="69B24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C1D1E"/>
    <w:multiLevelType w:val="multilevel"/>
    <w:tmpl w:val="16FACA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>
      <w:start w:val="1"/>
      <w:numFmt w:val="bullet"/>
      <w:lvlText w:val=""/>
      <w:lvlJc w:val="left"/>
      <w:pPr>
        <w:ind w:left="1134" w:hanging="397"/>
      </w:pPr>
      <w:rPr>
        <w:rFonts w:ascii="Symbol" w:hAnsi="Symbol" w:hint="default"/>
        <w:color w:val="F39200" w:themeColor="text1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392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896EC2"/>
    <w:multiLevelType w:val="hybridMultilevel"/>
    <w:tmpl w:val="3CDE8A28"/>
    <w:lvl w:ilvl="0" w:tplc="9B184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3195B" w:themeColor="accen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C12CB7"/>
    <w:multiLevelType w:val="hybridMultilevel"/>
    <w:tmpl w:val="5158FFF6"/>
    <w:lvl w:ilvl="0" w:tplc="69B244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402023"/>
    <w:multiLevelType w:val="multilevel"/>
    <w:tmpl w:val="004A5F56"/>
    <w:lvl w:ilvl="0">
      <w:start w:val="1"/>
      <w:numFmt w:val="bullet"/>
      <w:pStyle w:val="BlueBullet"/>
      <w:lvlText w:val=""/>
      <w:lvlJc w:val="left"/>
      <w:pPr>
        <w:ind w:left="720" w:hanging="363"/>
      </w:pPr>
      <w:rPr>
        <w:rFonts w:ascii="Symbol" w:hAnsi="Symbol" w:hint="default"/>
        <w:color w:val="292C69" w:themeColor="background1"/>
      </w:rPr>
    </w:lvl>
    <w:lvl w:ilvl="1">
      <w:start w:val="1"/>
      <w:numFmt w:val="bullet"/>
      <w:lvlText w:val=""/>
      <w:lvlJc w:val="left"/>
      <w:pPr>
        <w:ind w:left="1038" w:hanging="363"/>
      </w:pPr>
      <w:rPr>
        <w:rFonts w:ascii="Symbol" w:hAnsi="Symbol" w:hint="default"/>
        <w:color w:val="292C69" w:themeColor="background1"/>
      </w:rPr>
    </w:lvl>
    <w:lvl w:ilvl="2">
      <w:start w:val="1"/>
      <w:numFmt w:val="bullet"/>
      <w:lvlText w:val=""/>
      <w:lvlJc w:val="left"/>
      <w:pPr>
        <w:ind w:left="1356" w:hanging="363"/>
      </w:pPr>
      <w:rPr>
        <w:rFonts w:ascii="Symbol" w:hAnsi="Symbol" w:hint="default"/>
        <w:color w:val="292C69" w:themeColor="background1"/>
      </w:rPr>
    </w:lvl>
    <w:lvl w:ilvl="3">
      <w:start w:val="1"/>
      <w:numFmt w:val="bullet"/>
      <w:lvlText w:val=""/>
      <w:lvlJc w:val="left"/>
      <w:pPr>
        <w:ind w:left="1674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992" w:hanging="36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310" w:hanging="36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628" w:hanging="36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946" w:hanging="36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64" w:hanging="363"/>
      </w:pPr>
      <w:rPr>
        <w:rFonts w:ascii="Wingdings" w:hAnsi="Wingdings" w:hint="default"/>
      </w:rPr>
    </w:lvl>
  </w:abstractNum>
  <w:abstractNum w:abstractNumId="12">
    <w:nsid w:val="3C740036"/>
    <w:multiLevelType w:val="hybridMultilevel"/>
    <w:tmpl w:val="A12C8E0A"/>
    <w:lvl w:ilvl="0" w:tplc="CACA5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6A9E1" w:themeColor="background2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241F56"/>
    <w:multiLevelType w:val="hybridMultilevel"/>
    <w:tmpl w:val="32286DFA"/>
    <w:lvl w:ilvl="0" w:tplc="8FDEB7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C41B62" w:themeColor="accent2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D0E62F1"/>
    <w:multiLevelType w:val="multilevel"/>
    <w:tmpl w:val="F238D9A6"/>
    <w:lvl w:ilvl="0">
      <w:start w:val="1"/>
      <w:numFmt w:val="bullet"/>
      <w:pStyle w:val="OrangeBulletList"/>
      <w:lvlText w:val=""/>
      <w:lvlJc w:val="left"/>
      <w:pPr>
        <w:ind w:left="720" w:hanging="360"/>
      </w:pPr>
      <w:rPr>
        <w:rFonts w:ascii="Symbol" w:hAnsi="Symbol" w:hint="default"/>
        <w:color w:val="A3195B" w:themeColor="accent1"/>
      </w:rPr>
    </w:lvl>
    <w:lvl w:ilvl="1">
      <w:start w:val="1"/>
      <w:numFmt w:val="bullet"/>
      <w:lvlText w:val=""/>
      <w:lvlJc w:val="left"/>
      <w:pPr>
        <w:ind w:left="1077" w:hanging="340"/>
      </w:pPr>
      <w:rPr>
        <w:rFonts w:ascii="Symbol" w:hAnsi="Symbol" w:hint="default"/>
        <w:color w:val="A3195B" w:themeColor="accent1"/>
      </w:rPr>
    </w:lvl>
    <w:lvl w:ilvl="2">
      <w:start w:val="1"/>
      <w:numFmt w:val="bullet"/>
      <w:lvlText w:val=""/>
      <w:lvlJc w:val="left"/>
      <w:pPr>
        <w:ind w:left="1871" w:hanging="510"/>
      </w:pPr>
      <w:rPr>
        <w:rFonts w:ascii="Symbol" w:hAnsi="Symbol" w:hint="default"/>
        <w:color w:val="A3195B" w:themeColor="accen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062F76"/>
    <w:multiLevelType w:val="hybridMultilevel"/>
    <w:tmpl w:val="DACEB1D4"/>
    <w:lvl w:ilvl="0" w:tplc="9B184E1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3195B" w:themeColor="accent1"/>
      </w:rPr>
    </w:lvl>
    <w:lvl w:ilvl="1" w:tplc="080C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58242CE2"/>
    <w:multiLevelType w:val="multilevel"/>
    <w:tmpl w:val="981030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>
      <w:start w:val="1"/>
      <w:numFmt w:val="bullet"/>
      <w:lvlText w:val=""/>
      <w:lvlJc w:val="left"/>
      <w:pPr>
        <w:ind w:left="454" w:firstLine="226"/>
      </w:pPr>
      <w:rPr>
        <w:rFonts w:ascii="Symbol" w:hAnsi="Symbol" w:hint="default"/>
        <w:color w:val="F39200" w:themeColor="text1"/>
      </w:rPr>
    </w:lvl>
    <w:lvl w:ilvl="2">
      <w:start w:val="1"/>
      <w:numFmt w:val="bullet"/>
      <w:lvlText w:val=""/>
      <w:lvlJc w:val="left"/>
      <w:pPr>
        <w:ind w:left="726" w:firstLine="295"/>
      </w:pPr>
      <w:rPr>
        <w:rFonts w:ascii="Symbol" w:hAnsi="Symbol" w:hint="default"/>
        <w:color w:val="F392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2494E9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>
    <w:nsid w:val="62FF18DC"/>
    <w:multiLevelType w:val="hybridMultilevel"/>
    <w:tmpl w:val="4FAAC000"/>
    <w:lvl w:ilvl="0" w:tplc="69D22E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8411513"/>
    <w:multiLevelType w:val="multilevel"/>
    <w:tmpl w:val="981030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39200" w:themeColor="text1"/>
      </w:rPr>
    </w:lvl>
    <w:lvl w:ilvl="1">
      <w:start w:val="1"/>
      <w:numFmt w:val="bullet"/>
      <w:lvlText w:val=""/>
      <w:lvlJc w:val="left"/>
      <w:pPr>
        <w:ind w:left="454" w:firstLine="226"/>
      </w:pPr>
      <w:rPr>
        <w:rFonts w:ascii="Symbol" w:hAnsi="Symbol" w:hint="default"/>
        <w:color w:val="F39200" w:themeColor="text1"/>
      </w:rPr>
    </w:lvl>
    <w:lvl w:ilvl="2">
      <w:start w:val="1"/>
      <w:numFmt w:val="bullet"/>
      <w:lvlText w:val=""/>
      <w:lvlJc w:val="left"/>
      <w:pPr>
        <w:ind w:left="726" w:firstLine="295"/>
      </w:pPr>
      <w:rPr>
        <w:rFonts w:ascii="Symbol" w:hAnsi="Symbol" w:hint="default"/>
        <w:color w:val="F39200" w:themeColor="text1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4"/>
    <w:lvlOverride w:ilvl="0">
      <w:lvl w:ilvl="0">
        <w:start w:val="1"/>
        <w:numFmt w:val="bullet"/>
        <w:pStyle w:val="OrangeBulletList"/>
        <w:lvlText w:val=""/>
        <w:lvlJc w:val="left"/>
        <w:pPr>
          <w:ind w:left="720" w:hanging="360"/>
        </w:pPr>
        <w:rPr>
          <w:rFonts w:ascii="Symbol" w:hAnsi="Symbol" w:hint="default"/>
          <w:color w:val="A3195B" w:themeColor="accen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077" w:hanging="340"/>
        </w:pPr>
        <w:rPr>
          <w:rFonts w:ascii="Symbol" w:hAnsi="Symbol" w:hint="default"/>
          <w:color w:val="A3195B" w:themeColor="accen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474" w:hanging="340"/>
        </w:pPr>
        <w:rPr>
          <w:rFonts w:ascii="Symbol" w:hAnsi="Symbol" w:hint="default"/>
          <w:color w:val="A3195B" w:themeColor="accen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lvl w:ilvl="0">
        <w:start w:val="1"/>
        <w:numFmt w:val="bullet"/>
        <w:lvlText w:val=""/>
        <w:lvlJc w:val="left"/>
        <w:pPr>
          <w:ind w:left="1080" w:hanging="360"/>
        </w:pPr>
        <w:rPr>
          <w:rFonts w:ascii="Symbol" w:hAnsi="Symbol" w:hint="default"/>
          <w:color w:val="C41B62" w:themeColor="accent2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474" w:hanging="340"/>
        </w:pPr>
        <w:rPr>
          <w:rFonts w:ascii="Symbol" w:hAnsi="Symbol" w:hint="default"/>
          <w:color w:val="C41B62" w:themeColor="accent2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871" w:hanging="340"/>
        </w:pPr>
        <w:rPr>
          <w:rFonts w:ascii="Symbol" w:hAnsi="Symbol" w:hint="default"/>
          <w:color w:val="C41B62" w:themeColor="accent2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324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96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68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40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612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840" w:hanging="360"/>
        </w:pPr>
        <w:rPr>
          <w:rFonts w:ascii="Wingdings" w:hAnsi="Wingdings" w:hint="default"/>
        </w:rPr>
      </w:lvl>
    </w:lvlOverride>
  </w:num>
  <w:num w:numId="6">
    <w:abstractNumId w:val="13"/>
  </w:num>
  <w:num w:numId="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  <w:num w:numId="10">
    <w:abstractNumId w:val="19"/>
  </w:num>
  <w:num w:numId="11">
    <w:abstractNumId w:val="16"/>
  </w:num>
  <w:num w:numId="12">
    <w:abstractNumId w:val="10"/>
  </w:num>
  <w:num w:numId="13">
    <w:abstractNumId w:val="6"/>
  </w:num>
  <w:num w:numId="14">
    <w:abstractNumId w:val="6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F39200" w:themeColor="tex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247" w:hanging="340"/>
        </w:pPr>
        <w:rPr>
          <w:rFonts w:ascii="Symbol" w:hAnsi="Symbol" w:hint="default"/>
          <w:color w:val="F39200" w:themeColor="tex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814" w:hanging="510"/>
        </w:pPr>
        <w:rPr>
          <w:rFonts w:ascii="Symbol" w:hAnsi="Symbol" w:hint="default"/>
          <w:color w:val="F39200" w:themeColor="tex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5">
    <w:abstractNumId w:val="8"/>
  </w:num>
  <w:num w:numId="16">
    <w:abstractNumId w:val="8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F39200" w:themeColor="tex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134" w:hanging="397"/>
        </w:pPr>
        <w:rPr>
          <w:rFonts w:ascii="Symbol" w:hAnsi="Symbol" w:hint="default"/>
          <w:color w:val="F39200" w:themeColor="tex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2160" w:hanging="913"/>
        </w:pPr>
        <w:rPr>
          <w:rFonts w:ascii="Symbol" w:hAnsi="Symbol" w:hint="default"/>
          <w:color w:val="F39200" w:themeColor="tex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7">
    <w:abstractNumId w:val="8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F39200" w:themeColor="tex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134" w:hanging="397"/>
        </w:pPr>
        <w:rPr>
          <w:rFonts w:ascii="Symbol" w:hAnsi="Symbol" w:hint="default"/>
          <w:color w:val="F39200" w:themeColor="tex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2160" w:hanging="1026"/>
        </w:pPr>
        <w:rPr>
          <w:rFonts w:ascii="Symbol" w:hAnsi="Symbol" w:hint="default"/>
          <w:color w:val="F39200" w:themeColor="tex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8">
    <w:abstractNumId w:val="8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F39200" w:themeColor="tex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134" w:hanging="397"/>
        </w:pPr>
        <w:rPr>
          <w:rFonts w:ascii="Symbol" w:hAnsi="Symbol" w:hint="default"/>
          <w:color w:val="F39200" w:themeColor="tex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644" w:hanging="510"/>
        </w:pPr>
        <w:rPr>
          <w:rFonts w:ascii="Symbol" w:hAnsi="Symbol" w:hint="default"/>
          <w:color w:val="F39200" w:themeColor="tex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9">
    <w:abstractNumId w:val="8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F39200" w:themeColor="text1"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1134" w:hanging="397"/>
        </w:pPr>
        <w:rPr>
          <w:rFonts w:ascii="Symbol" w:hAnsi="Symbol" w:hint="default"/>
          <w:color w:val="F39200" w:themeColor="text1"/>
        </w:rPr>
      </w:lvl>
    </w:lvlOverride>
    <w:lvlOverride w:ilvl="2">
      <w:lvl w:ilvl="2">
        <w:start w:val="1"/>
        <w:numFmt w:val="bullet"/>
        <w:lvlText w:val=""/>
        <w:lvlJc w:val="left"/>
        <w:pPr>
          <w:ind w:left="1531" w:hanging="397"/>
        </w:pPr>
        <w:rPr>
          <w:rFonts w:ascii="Symbol" w:hAnsi="Symbol" w:hint="default"/>
          <w:color w:val="F39200" w:themeColor="text1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20">
    <w:abstractNumId w:val="12"/>
  </w:num>
  <w:num w:numId="21">
    <w:abstractNumId w:val="11"/>
  </w:num>
  <w:num w:numId="22">
    <w:abstractNumId w:val="17"/>
  </w:num>
  <w:num w:numId="23">
    <w:abstractNumId w:val="3"/>
  </w:num>
  <w:num w:numId="24">
    <w:abstractNumId w:val="4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0"/>
  </w:num>
  <w:num w:numId="28">
    <w:abstractNumId w:val="9"/>
  </w:num>
  <w:num w:numId="29">
    <w:abstractNumId w:val="1"/>
  </w:num>
  <w:num w:numId="30">
    <w:abstractNumId w:val="11"/>
  </w:num>
  <w:num w:numId="31">
    <w:abstractNumId w:val="11"/>
  </w:num>
  <w:num w:numId="32">
    <w:abstractNumId w:val="0"/>
  </w:num>
  <w:num w:numId="33">
    <w:abstractNumId w:val="18"/>
  </w:num>
  <w:num w:numId="34">
    <w:abstractNumId w:val="5"/>
  </w:num>
  <w:num w:numId="35">
    <w:abstractNumId w:val="11"/>
  </w:num>
  <w:num w:numId="36">
    <w:abstractNumId w:val="11"/>
  </w:num>
  <w:num w:numId="37">
    <w:abstractNumId w:val="11"/>
  </w:num>
  <w:num w:numId="38">
    <w:abstractNumId w:val="11"/>
  </w:num>
  <w:num w:numId="39">
    <w:abstractNumId w:val="11"/>
  </w:num>
  <w:num w:numId="40">
    <w:abstractNumId w:val="11"/>
  </w:num>
  <w:num w:numId="41">
    <w:abstractNumId w:val="11"/>
  </w:num>
  <w:num w:numId="42">
    <w:abstractNumId w:val="11"/>
  </w:num>
  <w:num w:numId="43">
    <w:abstractNumId w:val="11"/>
  </w:num>
  <w:num w:numId="44">
    <w:abstractNumId w:val="11"/>
  </w:num>
  <w:num w:numId="45">
    <w:abstractNumId w:val="11"/>
  </w:num>
  <w:num w:numId="46">
    <w:abstractNumId w:val="11"/>
  </w:num>
  <w:num w:numId="47">
    <w:abstractNumId w:val="11"/>
  </w:num>
  <w:num w:numId="48">
    <w:abstractNumId w:val="11"/>
  </w:num>
  <w:num w:numId="49">
    <w:abstractNumId w:val="11"/>
  </w:num>
  <w:num w:numId="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629"/>
    <w:rsid w:val="00032C0F"/>
    <w:rsid w:val="000773CB"/>
    <w:rsid w:val="001421AC"/>
    <w:rsid w:val="00157822"/>
    <w:rsid w:val="00253DAB"/>
    <w:rsid w:val="0033112D"/>
    <w:rsid w:val="00352C20"/>
    <w:rsid w:val="00403117"/>
    <w:rsid w:val="00404B9F"/>
    <w:rsid w:val="0044218E"/>
    <w:rsid w:val="004C3629"/>
    <w:rsid w:val="004D45EE"/>
    <w:rsid w:val="00510779"/>
    <w:rsid w:val="00575307"/>
    <w:rsid w:val="0059441F"/>
    <w:rsid w:val="005D0412"/>
    <w:rsid w:val="005E3E68"/>
    <w:rsid w:val="005F7EEE"/>
    <w:rsid w:val="005F7F5D"/>
    <w:rsid w:val="0063548E"/>
    <w:rsid w:val="00677CC3"/>
    <w:rsid w:val="006C3BA1"/>
    <w:rsid w:val="0072236B"/>
    <w:rsid w:val="00731312"/>
    <w:rsid w:val="00740B15"/>
    <w:rsid w:val="00752947"/>
    <w:rsid w:val="00824075"/>
    <w:rsid w:val="0085321D"/>
    <w:rsid w:val="0086120E"/>
    <w:rsid w:val="00895EE3"/>
    <w:rsid w:val="008D6904"/>
    <w:rsid w:val="00916528"/>
    <w:rsid w:val="00971494"/>
    <w:rsid w:val="009D3C78"/>
    <w:rsid w:val="00A175C2"/>
    <w:rsid w:val="00A67462"/>
    <w:rsid w:val="00AC4EFE"/>
    <w:rsid w:val="00B30752"/>
    <w:rsid w:val="00B679AC"/>
    <w:rsid w:val="00B82C90"/>
    <w:rsid w:val="00B91372"/>
    <w:rsid w:val="00C45953"/>
    <w:rsid w:val="00C75C81"/>
    <w:rsid w:val="00C86384"/>
    <w:rsid w:val="00CB1F48"/>
    <w:rsid w:val="00CC6A16"/>
    <w:rsid w:val="00CF2D3E"/>
    <w:rsid w:val="00D033A8"/>
    <w:rsid w:val="00E30E84"/>
    <w:rsid w:val="00E46B1E"/>
    <w:rsid w:val="00E53CA4"/>
    <w:rsid w:val="00E60656"/>
    <w:rsid w:val="00E65917"/>
    <w:rsid w:val="00EB7D7B"/>
    <w:rsid w:val="00F25D20"/>
    <w:rsid w:val="00F261D4"/>
    <w:rsid w:val="00F357C5"/>
    <w:rsid w:val="00F84088"/>
    <w:rsid w:val="00FD769C"/>
    <w:rsid w:val="00FF5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86120E"/>
    <w:pPr>
      <w:autoSpaceDE w:val="0"/>
      <w:autoSpaceDN w:val="0"/>
      <w:adjustRightInd w:val="0"/>
      <w:spacing w:after="0" w:line="288" w:lineRule="auto"/>
      <w:textAlignment w:val="center"/>
      <w:outlineLvl w:val="0"/>
    </w:pPr>
    <w:rPr>
      <w:rFonts w:ascii="Verdana" w:hAnsi="Verdana" w:cs="Arial"/>
      <w:b/>
      <w:color w:val="292C69" w:themeColor="background1"/>
      <w:sz w:val="50"/>
      <w:szCs w:val="50"/>
    </w:rPr>
  </w:style>
  <w:style w:type="paragraph" w:styleId="Heading2">
    <w:name w:val="heading 2"/>
    <w:aliases w:val="Sub Heading"/>
    <w:basedOn w:val="Normal"/>
    <w:next w:val="Normal"/>
    <w:link w:val="Heading2Char"/>
    <w:uiPriority w:val="9"/>
    <w:unhideWhenUsed/>
    <w:qFormat/>
    <w:rsid w:val="00F84088"/>
    <w:pPr>
      <w:spacing w:before="200" w:after="100" w:line="240" w:lineRule="auto"/>
      <w:outlineLvl w:val="1"/>
    </w:pPr>
    <w:rPr>
      <w:rFonts w:ascii="Verdana" w:hAnsi="Verdana" w:cs="Arial"/>
      <w:b/>
      <w:bCs/>
      <w:color w:val="F39200" w:themeColor="text1"/>
      <w:sz w:val="36"/>
      <w:szCs w:val="26"/>
      <w:lang w:eastAsia="en-GB"/>
    </w:rPr>
  </w:style>
  <w:style w:type="paragraph" w:styleId="Heading3">
    <w:name w:val="heading 3"/>
    <w:aliases w:val="Section Heading"/>
    <w:basedOn w:val="Body"/>
    <w:next w:val="Normal"/>
    <w:link w:val="Heading3Char"/>
    <w:uiPriority w:val="9"/>
    <w:unhideWhenUsed/>
    <w:qFormat/>
    <w:rsid w:val="00F84088"/>
    <w:pPr>
      <w:spacing w:before="85"/>
      <w:outlineLvl w:val="2"/>
    </w:pPr>
    <w:rPr>
      <w:b/>
      <w:bCs/>
      <w:color w:val="E30613" w:themeColor="accent4"/>
      <w:sz w:val="28"/>
      <w:szCs w:val="22"/>
    </w:rPr>
  </w:style>
  <w:style w:type="paragraph" w:styleId="Heading4">
    <w:name w:val="heading 4"/>
    <w:aliases w:val="Paragraph Heading"/>
    <w:basedOn w:val="Body"/>
    <w:next w:val="Normal"/>
    <w:link w:val="Heading4Char"/>
    <w:uiPriority w:val="9"/>
    <w:unhideWhenUsed/>
    <w:qFormat/>
    <w:rsid w:val="0086120E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1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9124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86120E"/>
    <w:rPr>
      <w:rFonts w:ascii="Verdana" w:hAnsi="Verdana" w:cs="Arial"/>
      <w:b/>
      <w:color w:val="292C69" w:themeColor="background1"/>
      <w:sz w:val="50"/>
      <w:szCs w:val="50"/>
    </w:rPr>
  </w:style>
  <w:style w:type="character" w:customStyle="1" w:styleId="Heading2Char">
    <w:name w:val="Heading 2 Char"/>
    <w:aliases w:val="Sub Heading Char"/>
    <w:basedOn w:val="DefaultParagraphFont"/>
    <w:link w:val="Heading2"/>
    <w:uiPriority w:val="9"/>
    <w:rsid w:val="00F84088"/>
    <w:rPr>
      <w:rFonts w:ascii="Verdana" w:hAnsi="Verdana" w:cs="Arial"/>
      <w:b/>
      <w:bCs/>
      <w:color w:val="F39200" w:themeColor="text1"/>
      <w:sz w:val="36"/>
      <w:szCs w:val="26"/>
      <w:lang w:eastAsia="en-GB"/>
    </w:rPr>
  </w:style>
  <w:style w:type="character" w:customStyle="1" w:styleId="Heading3Char">
    <w:name w:val="Heading 3 Char"/>
    <w:aliases w:val="Section Heading Char"/>
    <w:basedOn w:val="DefaultParagraphFont"/>
    <w:link w:val="Heading3"/>
    <w:uiPriority w:val="9"/>
    <w:rsid w:val="00F84088"/>
    <w:rPr>
      <w:rFonts w:ascii="Verdana" w:hAnsi="Verdana" w:cs="Arial"/>
      <w:b/>
      <w:bCs/>
      <w:color w:val="E30613" w:themeColor="accent4"/>
      <w:sz w:val="28"/>
    </w:rPr>
  </w:style>
  <w:style w:type="character" w:customStyle="1" w:styleId="Heading4Char">
    <w:name w:val="Heading 4 Char"/>
    <w:aliases w:val="Paragraph Heading Char"/>
    <w:basedOn w:val="DefaultParagraphFont"/>
    <w:link w:val="Heading4"/>
    <w:uiPriority w:val="9"/>
    <w:rsid w:val="0086120E"/>
    <w:rPr>
      <w:rFonts w:ascii="Verdana" w:hAnsi="Verdana" w:cs="Arial"/>
      <w:b/>
      <w:color w:val="0A0A0A"/>
      <w:sz w:val="20"/>
      <w:szCs w:val="20"/>
    </w:rPr>
  </w:style>
  <w:style w:type="paragraph" w:customStyle="1" w:styleId="Body">
    <w:name w:val="Body"/>
    <w:basedOn w:val="Normal"/>
    <w:uiPriority w:val="99"/>
    <w:qFormat/>
    <w:rsid w:val="0086120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Verdana" w:hAnsi="Verdana" w:cs="Arial"/>
      <w:color w:val="0A0A0A"/>
      <w:sz w:val="20"/>
      <w:szCs w:val="20"/>
    </w:rPr>
  </w:style>
  <w:style w:type="paragraph" w:customStyle="1" w:styleId="OrangeBulletList">
    <w:name w:val="Orange Bullet List"/>
    <w:basedOn w:val="Normal"/>
    <w:link w:val="OrangeBulletListChar"/>
    <w:qFormat/>
    <w:rsid w:val="00731312"/>
    <w:pPr>
      <w:numPr>
        <w:numId w:val="1"/>
      </w:numPr>
      <w:spacing w:after="100" w:line="240" w:lineRule="auto"/>
    </w:pPr>
    <w:rPr>
      <w:rFonts w:ascii="Arial" w:hAnsi="Arial"/>
      <w:color w:val="0A0A0A"/>
    </w:rPr>
  </w:style>
  <w:style w:type="paragraph" w:customStyle="1" w:styleId="BlueBullet">
    <w:name w:val="Blue Bullet"/>
    <w:link w:val="BlueBulletChar"/>
    <w:qFormat/>
    <w:rsid w:val="005F7F5D"/>
    <w:pPr>
      <w:numPr>
        <w:numId w:val="21"/>
      </w:numPr>
      <w:spacing w:after="200" w:line="276" w:lineRule="auto"/>
    </w:pPr>
    <w:rPr>
      <w:rFonts w:ascii="Verdana" w:hAnsi="Verdana" w:cs="Arial"/>
      <w:color w:val="0A0A0A"/>
      <w:sz w:val="20"/>
    </w:rPr>
  </w:style>
  <w:style w:type="character" w:customStyle="1" w:styleId="OrangeBulletListChar">
    <w:name w:val="Orange Bullet List Char"/>
    <w:basedOn w:val="DefaultParagraphFont"/>
    <w:link w:val="OrangeBulletList"/>
    <w:rsid w:val="00731312"/>
    <w:rPr>
      <w:rFonts w:ascii="Arial" w:hAnsi="Arial"/>
      <w:color w:val="0A0A0A"/>
    </w:rPr>
  </w:style>
  <w:style w:type="character" w:customStyle="1" w:styleId="BlueBulletChar">
    <w:name w:val="Blue Bullet Char"/>
    <w:basedOn w:val="DefaultParagraphFont"/>
    <w:link w:val="BlueBullet"/>
    <w:rsid w:val="005F7F5D"/>
    <w:rPr>
      <w:rFonts w:ascii="Verdana" w:hAnsi="Verdana" w:cs="Arial"/>
      <w:color w:val="0A0A0A"/>
      <w:sz w:val="20"/>
    </w:rPr>
  </w:style>
  <w:style w:type="paragraph" w:styleId="Header">
    <w:name w:val="header"/>
    <w:basedOn w:val="Normal"/>
    <w:link w:val="HeaderChar"/>
    <w:uiPriority w:val="99"/>
    <w:unhideWhenUsed/>
    <w:rsid w:val="00AC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EFE"/>
  </w:style>
  <w:style w:type="paragraph" w:styleId="Footer">
    <w:name w:val="footer"/>
    <w:basedOn w:val="Normal"/>
    <w:link w:val="FooterChar"/>
    <w:uiPriority w:val="99"/>
    <w:unhideWhenUsed/>
    <w:rsid w:val="00AC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EFE"/>
  </w:style>
  <w:style w:type="character" w:customStyle="1" w:styleId="Heading5Char">
    <w:name w:val="Heading 5 Char"/>
    <w:basedOn w:val="DefaultParagraphFont"/>
    <w:link w:val="Heading5"/>
    <w:uiPriority w:val="9"/>
    <w:semiHidden/>
    <w:rsid w:val="00403117"/>
    <w:rPr>
      <w:rFonts w:asciiTheme="majorHAnsi" w:eastAsiaTheme="majorEastAsia" w:hAnsiTheme="majorHAnsi" w:cstheme="majorBidi"/>
      <w:color w:val="791243" w:themeColor="accent1" w:themeShade="BF"/>
    </w:rPr>
  </w:style>
  <w:style w:type="paragraph" w:customStyle="1" w:styleId="BasicParagraph">
    <w:name w:val="[Basic Paragraph]"/>
    <w:basedOn w:val="Normal"/>
    <w:uiPriority w:val="99"/>
    <w:rsid w:val="0040311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Minion Pro"/>
      <w:color w:val="00000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6120E"/>
    <w:pPr>
      <w:spacing w:before="200"/>
      <w:ind w:left="864" w:right="864"/>
      <w:jc w:val="center"/>
    </w:pPr>
    <w:rPr>
      <w:rFonts w:ascii="Verdana" w:hAnsi="Verdana"/>
      <w:i/>
      <w:iCs/>
      <w:color w:val="FFAF3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20E"/>
    <w:rPr>
      <w:rFonts w:ascii="Verdana" w:hAnsi="Verdana"/>
      <w:i/>
      <w:iCs/>
      <w:color w:val="FFAF37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0E"/>
    <w:pPr>
      <w:pBdr>
        <w:top w:val="single" w:sz="4" w:space="10" w:color="A3195B" w:themeColor="accent1"/>
        <w:bottom w:val="single" w:sz="4" w:space="10" w:color="A3195B" w:themeColor="accent1"/>
      </w:pBdr>
      <w:spacing w:before="360" w:after="360"/>
      <w:ind w:left="864" w:right="864"/>
      <w:jc w:val="center"/>
    </w:pPr>
    <w:rPr>
      <w:rFonts w:ascii="Verdana" w:hAnsi="Verdana"/>
      <w:i/>
      <w:iCs/>
      <w:color w:val="A3195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0E"/>
    <w:rPr>
      <w:rFonts w:ascii="Verdana" w:hAnsi="Verdana"/>
      <w:i/>
      <w:iCs/>
      <w:color w:val="A3195B" w:themeColor="accent1"/>
    </w:rPr>
  </w:style>
  <w:style w:type="character" w:styleId="BookTitle">
    <w:name w:val="Book Title"/>
    <w:basedOn w:val="DefaultParagraphFont"/>
    <w:uiPriority w:val="33"/>
    <w:qFormat/>
    <w:rsid w:val="0086120E"/>
    <w:rPr>
      <w:rFonts w:ascii="Verdana" w:hAnsi="Verdana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46B1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E46B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752947"/>
    <w:rPr>
      <w:smallCaps/>
      <w:color w:val="FFB952" w:themeColor="text1" w:themeTint="A5"/>
    </w:rPr>
  </w:style>
  <w:style w:type="character" w:styleId="FootnoteReference">
    <w:name w:val="footnote reference"/>
    <w:basedOn w:val="DefaultParagraphFont"/>
    <w:uiPriority w:val="99"/>
    <w:semiHidden/>
    <w:unhideWhenUsed/>
    <w:rsid w:val="00C75C8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aliases w:val="Heading"/>
    <w:basedOn w:val="Normal"/>
    <w:next w:val="Normal"/>
    <w:link w:val="Heading1Char"/>
    <w:uiPriority w:val="9"/>
    <w:qFormat/>
    <w:rsid w:val="0086120E"/>
    <w:pPr>
      <w:autoSpaceDE w:val="0"/>
      <w:autoSpaceDN w:val="0"/>
      <w:adjustRightInd w:val="0"/>
      <w:spacing w:after="0" w:line="288" w:lineRule="auto"/>
      <w:textAlignment w:val="center"/>
      <w:outlineLvl w:val="0"/>
    </w:pPr>
    <w:rPr>
      <w:rFonts w:ascii="Verdana" w:hAnsi="Verdana" w:cs="Arial"/>
      <w:b/>
      <w:color w:val="292C69" w:themeColor="background1"/>
      <w:sz w:val="50"/>
      <w:szCs w:val="50"/>
    </w:rPr>
  </w:style>
  <w:style w:type="paragraph" w:styleId="Heading2">
    <w:name w:val="heading 2"/>
    <w:aliases w:val="Sub Heading"/>
    <w:basedOn w:val="Normal"/>
    <w:next w:val="Normal"/>
    <w:link w:val="Heading2Char"/>
    <w:uiPriority w:val="9"/>
    <w:unhideWhenUsed/>
    <w:qFormat/>
    <w:rsid w:val="00F84088"/>
    <w:pPr>
      <w:spacing w:before="200" w:after="100" w:line="240" w:lineRule="auto"/>
      <w:outlineLvl w:val="1"/>
    </w:pPr>
    <w:rPr>
      <w:rFonts w:ascii="Verdana" w:hAnsi="Verdana" w:cs="Arial"/>
      <w:b/>
      <w:bCs/>
      <w:color w:val="F39200" w:themeColor="text1"/>
      <w:sz w:val="36"/>
      <w:szCs w:val="26"/>
      <w:lang w:eastAsia="en-GB"/>
    </w:rPr>
  </w:style>
  <w:style w:type="paragraph" w:styleId="Heading3">
    <w:name w:val="heading 3"/>
    <w:aliases w:val="Section Heading"/>
    <w:basedOn w:val="Body"/>
    <w:next w:val="Normal"/>
    <w:link w:val="Heading3Char"/>
    <w:uiPriority w:val="9"/>
    <w:unhideWhenUsed/>
    <w:qFormat/>
    <w:rsid w:val="00F84088"/>
    <w:pPr>
      <w:spacing w:before="85"/>
      <w:outlineLvl w:val="2"/>
    </w:pPr>
    <w:rPr>
      <w:b/>
      <w:bCs/>
      <w:color w:val="E30613" w:themeColor="accent4"/>
      <w:sz w:val="28"/>
      <w:szCs w:val="22"/>
    </w:rPr>
  </w:style>
  <w:style w:type="paragraph" w:styleId="Heading4">
    <w:name w:val="heading 4"/>
    <w:aliases w:val="Paragraph Heading"/>
    <w:basedOn w:val="Body"/>
    <w:next w:val="Normal"/>
    <w:link w:val="Heading4Char"/>
    <w:uiPriority w:val="9"/>
    <w:unhideWhenUsed/>
    <w:qFormat/>
    <w:rsid w:val="0086120E"/>
    <w:pPr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31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79124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Char"/>
    <w:basedOn w:val="DefaultParagraphFont"/>
    <w:link w:val="Heading1"/>
    <w:uiPriority w:val="9"/>
    <w:rsid w:val="0086120E"/>
    <w:rPr>
      <w:rFonts w:ascii="Verdana" w:hAnsi="Verdana" w:cs="Arial"/>
      <w:b/>
      <w:color w:val="292C69" w:themeColor="background1"/>
      <w:sz w:val="50"/>
      <w:szCs w:val="50"/>
    </w:rPr>
  </w:style>
  <w:style w:type="character" w:customStyle="1" w:styleId="Heading2Char">
    <w:name w:val="Heading 2 Char"/>
    <w:aliases w:val="Sub Heading Char"/>
    <w:basedOn w:val="DefaultParagraphFont"/>
    <w:link w:val="Heading2"/>
    <w:uiPriority w:val="9"/>
    <w:rsid w:val="00F84088"/>
    <w:rPr>
      <w:rFonts w:ascii="Verdana" w:hAnsi="Verdana" w:cs="Arial"/>
      <w:b/>
      <w:bCs/>
      <w:color w:val="F39200" w:themeColor="text1"/>
      <w:sz w:val="36"/>
      <w:szCs w:val="26"/>
      <w:lang w:eastAsia="en-GB"/>
    </w:rPr>
  </w:style>
  <w:style w:type="character" w:customStyle="1" w:styleId="Heading3Char">
    <w:name w:val="Heading 3 Char"/>
    <w:aliases w:val="Section Heading Char"/>
    <w:basedOn w:val="DefaultParagraphFont"/>
    <w:link w:val="Heading3"/>
    <w:uiPriority w:val="9"/>
    <w:rsid w:val="00F84088"/>
    <w:rPr>
      <w:rFonts w:ascii="Verdana" w:hAnsi="Verdana" w:cs="Arial"/>
      <w:b/>
      <w:bCs/>
      <w:color w:val="E30613" w:themeColor="accent4"/>
      <w:sz w:val="28"/>
    </w:rPr>
  </w:style>
  <w:style w:type="character" w:customStyle="1" w:styleId="Heading4Char">
    <w:name w:val="Heading 4 Char"/>
    <w:aliases w:val="Paragraph Heading Char"/>
    <w:basedOn w:val="DefaultParagraphFont"/>
    <w:link w:val="Heading4"/>
    <w:uiPriority w:val="9"/>
    <w:rsid w:val="0086120E"/>
    <w:rPr>
      <w:rFonts w:ascii="Verdana" w:hAnsi="Verdana" w:cs="Arial"/>
      <w:b/>
      <w:color w:val="0A0A0A"/>
      <w:sz w:val="20"/>
      <w:szCs w:val="20"/>
    </w:rPr>
  </w:style>
  <w:style w:type="paragraph" w:customStyle="1" w:styleId="Body">
    <w:name w:val="Body"/>
    <w:basedOn w:val="Normal"/>
    <w:uiPriority w:val="99"/>
    <w:qFormat/>
    <w:rsid w:val="0086120E"/>
    <w:pPr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Verdana" w:hAnsi="Verdana" w:cs="Arial"/>
      <w:color w:val="0A0A0A"/>
      <w:sz w:val="20"/>
      <w:szCs w:val="20"/>
    </w:rPr>
  </w:style>
  <w:style w:type="paragraph" w:customStyle="1" w:styleId="OrangeBulletList">
    <w:name w:val="Orange Bullet List"/>
    <w:basedOn w:val="Normal"/>
    <w:link w:val="OrangeBulletListChar"/>
    <w:qFormat/>
    <w:rsid w:val="00731312"/>
    <w:pPr>
      <w:numPr>
        <w:numId w:val="1"/>
      </w:numPr>
      <w:spacing w:after="100" w:line="240" w:lineRule="auto"/>
    </w:pPr>
    <w:rPr>
      <w:rFonts w:ascii="Arial" w:hAnsi="Arial"/>
      <w:color w:val="0A0A0A"/>
    </w:rPr>
  </w:style>
  <w:style w:type="paragraph" w:customStyle="1" w:styleId="BlueBullet">
    <w:name w:val="Blue Bullet"/>
    <w:link w:val="BlueBulletChar"/>
    <w:qFormat/>
    <w:rsid w:val="005F7F5D"/>
    <w:pPr>
      <w:numPr>
        <w:numId w:val="21"/>
      </w:numPr>
      <w:spacing w:after="200" w:line="276" w:lineRule="auto"/>
    </w:pPr>
    <w:rPr>
      <w:rFonts w:ascii="Verdana" w:hAnsi="Verdana" w:cs="Arial"/>
      <w:color w:val="0A0A0A"/>
      <w:sz w:val="20"/>
    </w:rPr>
  </w:style>
  <w:style w:type="character" w:customStyle="1" w:styleId="OrangeBulletListChar">
    <w:name w:val="Orange Bullet List Char"/>
    <w:basedOn w:val="DefaultParagraphFont"/>
    <w:link w:val="OrangeBulletList"/>
    <w:rsid w:val="00731312"/>
    <w:rPr>
      <w:rFonts w:ascii="Arial" w:hAnsi="Arial"/>
      <w:color w:val="0A0A0A"/>
    </w:rPr>
  </w:style>
  <w:style w:type="character" w:customStyle="1" w:styleId="BlueBulletChar">
    <w:name w:val="Blue Bullet Char"/>
    <w:basedOn w:val="DefaultParagraphFont"/>
    <w:link w:val="BlueBullet"/>
    <w:rsid w:val="005F7F5D"/>
    <w:rPr>
      <w:rFonts w:ascii="Verdana" w:hAnsi="Verdana" w:cs="Arial"/>
      <w:color w:val="0A0A0A"/>
      <w:sz w:val="20"/>
    </w:rPr>
  </w:style>
  <w:style w:type="paragraph" w:styleId="Header">
    <w:name w:val="header"/>
    <w:basedOn w:val="Normal"/>
    <w:link w:val="HeaderChar"/>
    <w:uiPriority w:val="99"/>
    <w:unhideWhenUsed/>
    <w:rsid w:val="00AC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EFE"/>
  </w:style>
  <w:style w:type="paragraph" w:styleId="Footer">
    <w:name w:val="footer"/>
    <w:basedOn w:val="Normal"/>
    <w:link w:val="FooterChar"/>
    <w:uiPriority w:val="99"/>
    <w:unhideWhenUsed/>
    <w:rsid w:val="00AC4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EFE"/>
  </w:style>
  <w:style w:type="character" w:customStyle="1" w:styleId="Heading5Char">
    <w:name w:val="Heading 5 Char"/>
    <w:basedOn w:val="DefaultParagraphFont"/>
    <w:link w:val="Heading5"/>
    <w:uiPriority w:val="9"/>
    <w:semiHidden/>
    <w:rsid w:val="00403117"/>
    <w:rPr>
      <w:rFonts w:asciiTheme="majorHAnsi" w:eastAsiaTheme="majorEastAsia" w:hAnsiTheme="majorHAnsi" w:cstheme="majorBidi"/>
      <w:color w:val="791243" w:themeColor="accent1" w:themeShade="BF"/>
    </w:rPr>
  </w:style>
  <w:style w:type="paragraph" w:customStyle="1" w:styleId="BasicParagraph">
    <w:name w:val="[Basic Paragraph]"/>
    <w:basedOn w:val="Normal"/>
    <w:uiPriority w:val="99"/>
    <w:rsid w:val="00403117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Minion Pro"/>
      <w:color w:val="000000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86120E"/>
    <w:pPr>
      <w:spacing w:before="200"/>
      <w:ind w:left="864" w:right="864"/>
      <w:jc w:val="center"/>
    </w:pPr>
    <w:rPr>
      <w:rFonts w:ascii="Verdana" w:hAnsi="Verdana"/>
      <w:i/>
      <w:iCs/>
      <w:color w:val="FFAF37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20E"/>
    <w:rPr>
      <w:rFonts w:ascii="Verdana" w:hAnsi="Verdana"/>
      <w:i/>
      <w:iCs/>
      <w:color w:val="FFAF37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20E"/>
    <w:pPr>
      <w:pBdr>
        <w:top w:val="single" w:sz="4" w:space="10" w:color="A3195B" w:themeColor="accent1"/>
        <w:bottom w:val="single" w:sz="4" w:space="10" w:color="A3195B" w:themeColor="accent1"/>
      </w:pBdr>
      <w:spacing w:before="360" w:after="360"/>
      <w:ind w:left="864" w:right="864"/>
      <w:jc w:val="center"/>
    </w:pPr>
    <w:rPr>
      <w:rFonts w:ascii="Verdana" w:hAnsi="Verdana"/>
      <w:i/>
      <w:iCs/>
      <w:color w:val="A3195B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20E"/>
    <w:rPr>
      <w:rFonts w:ascii="Verdana" w:hAnsi="Verdana"/>
      <w:i/>
      <w:iCs/>
      <w:color w:val="A3195B" w:themeColor="accent1"/>
    </w:rPr>
  </w:style>
  <w:style w:type="character" w:styleId="BookTitle">
    <w:name w:val="Book Title"/>
    <w:basedOn w:val="DefaultParagraphFont"/>
    <w:uiPriority w:val="33"/>
    <w:qFormat/>
    <w:rsid w:val="0086120E"/>
    <w:rPr>
      <w:rFonts w:ascii="Verdana" w:hAnsi="Verdana"/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E46B1E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E46B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Reference">
    <w:name w:val="Subtle Reference"/>
    <w:basedOn w:val="DefaultParagraphFont"/>
    <w:uiPriority w:val="31"/>
    <w:qFormat/>
    <w:rsid w:val="00752947"/>
    <w:rPr>
      <w:smallCaps/>
      <w:color w:val="FFB952" w:themeColor="text1" w:themeTint="A5"/>
    </w:rPr>
  </w:style>
  <w:style w:type="character" w:styleId="FootnoteReference">
    <w:name w:val="footnote reference"/>
    <w:basedOn w:val="DefaultParagraphFont"/>
    <w:uiPriority w:val="99"/>
    <w:semiHidden/>
    <w:unhideWhenUsed/>
    <w:rsid w:val="00C75C8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irdsus\AppData\Local\Temp\1\Temp1_Templates_v3.zip\EVSW_WordTemplate_Master_TEMPLATE%20v3.dotx" TargetMode="External"/></Relationships>
</file>

<file path=word/theme/theme1.xml><?xml version="1.0" encoding="utf-8"?>
<a:theme xmlns:a="http://schemas.openxmlformats.org/drawingml/2006/main" name="Office Theme">
  <a:themeElements>
    <a:clrScheme name="EVSW 2019">
      <a:dk1>
        <a:srgbClr val="F39200"/>
      </a:dk1>
      <a:lt1>
        <a:srgbClr val="292C69"/>
      </a:lt1>
      <a:dk2>
        <a:srgbClr val="1D71B8"/>
      </a:dk2>
      <a:lt2>
        <a:srgbClr val="36A9E1"/>
      </a:lt2>
      <a:accent1>
        <a:srgbClr val="A3195B"/>
      </a:accent1>
      <a:accent2>
        <a:srgbClr val="C41B62"/>
      </a:accent2>
      <a:accent3>
        <a:srgbClr val="BE1622"/>
      </a:accent3>
      <a:accent4>
        <a:srgbClr val="E30613"/>
      </a:accent4>
      <a:accent5>
        <a:srgbClr val="006633"/>
      </a:accent5>
      <a:accent6>
        <a:srgbClr val="95C11F"/>
      </a:accent6>
      <a:hlink>
        <a:srgbClr val="878787"/>
      </a:hlink>
      <a:folHlink>
        <a:srgbClr val="87878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10C06-D00F-45A2-9B70-589C49FDD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EVSW_WordTemplate_Master_TEMPLATE v3</Template>
  <TotalTime>0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Ecorys</Company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BIRD Susan (EMPL)</dc:creator>
  <cp:lastModifiedBy>SANTOS, Maite</cp:lastModifiedBy>
  <cp:revision>2</cp:revision>
  <dcterms:created xsi:type="dcterms:W3CDTF">2019-09-18T12:56:00Z</dcterms:created>
  <dcterms:modified xsi:type="dcterms:W3CDTF">2019-09-18T12:56:00Z</dcterms:modified>
</cp:coreProperties>
</file>